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6E5" w:rsidRPr="00FB26E5" w:rsidRDefault="00FB26E5" w:rsidP="00FB26E5">
      <w:pPr>
        <w:shd w:val="clear" w:color="auto" w:fill="FFFFFF"/>
        <w:spacing w:before="480" w:after="240" w:line="240" w:lineRule="auto"/>
        <w:jc w:val="center"/>
        <w:outlineLvl w:val="1"/>
        <w:rPr>
          <w:rFonts w:ascii="Arial" w:eastAsia="Times New Roman" w:hAnsi="Arial" w:cs="Arial"/>
          <w:b/>
          <w:bCs/>
          <w:color w:val="111111"/>
          <w:spacing w:val="-2"/>
          <w:sz w:val="36"/>
          <w:szCs w:val="36"/>
          <w:lang w:eastAsia="tr-TR"/>
        </w:rPr>
      </w:pPr>
      <w:r w:rsidRPr="00FB26E5">
        <w:rPr>
          <w:rFonts w:ascii="Arial" w:eastAsia="Times New Roman" w:hAnsi="Arial" w:cs="Arial"/>
          <w:b/>
          <w:bCs/>
          <w:color w:val="111111"/>
          <w:spacing w:val="-2"/>
          <w:sz w:val="36"/>
          <w:szCs w:val="36"/>
          <w:lang w:eastAsia="tr-TR"/>
        </w:rPr>
        <w:t>EK FİYAT FARKI İLE İLGİLİ SORULAR VE CEVAPLAR</w:t>
      </w:r>
    </w:p>
    <w:tbl>
      <w:tblPr>
        <w:tblW w:w="9660" w:type="dxa"/>
        <w:tblBorders>
          <w:top w:val="single" w:sz="6" w:space="0" w:color="E6E6E6"/>
        </w:tblBorders>
        <w:shd w:val="clear" w:color="auto" w:fill="FFFFFF"/>
        <w:tblCellMar>
          <w:top w:w="15" w:type="dxa"/>
          <w:left w:w="15" w:type="dxa"/>
          <w:bottom w:w="15" w:type="dxa"/>
          <w:right w:w="15" w:type="dxa"/>
        </w:tblCellMar>
        <w:tblLook w:val="04A0" w:firstRow="1" w:lastRow="0" w:firstColumn="1" w:lastColumn="0" w:noHBand="0" w:noVBand="1"/>
      </w:tblPr>
      <w:tblGrid>
        <w:gridCol w:w="858"/>
        <w:gridCol w:w="3466"/>
        <w:gridCol w:w="5336"/>
      </w:tblGrid>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proofErr w:type="spellStart"/>
            <w:r w:rsidRPr="00FB26E5">
              <w:rPr>
                <w:rFonts w:ascii="Arial" w:eastAsia="Times New Roman" w:hAnsi="Arial" w:cs="Arial"/>
                <w:b/>
                <w:bCs/>
                <w:color w:val="333333"/>
                <w:sz w:val="25"/>
                <w:szCs w:val="25"/>
                <w:lang w:eastAsia="tr-TR"/>
              </w:rPr>
              <w:t>S.No</w:t>
            </w:r>
            <w:proofErr w:type="spellEnd"/>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Soru</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Cevap</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hangi işleri kapsıyor?</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proofErr w:type="gramStart"/>
            <w:r w:rsidRPr="00FB26E5">
              <w:rPr>
                <w:rFonts w:ascii="Arial" w:eastAsia="Times New Roman" w:hAnsi="Arial" w:cs="Arial"/>
                <w:color w:val="333333"/>
                <w:sz w:val="25"/>
                <w:szCs w:val="25"/>
                <w:lang w:eastAsia="tr-TR"/>
              </w:rPr>
              <w:t>4734 sayılı Kamu İhale Kanunu’na göre 1/12/2021 tarihinden önce ihalesi yapılan ve 4735 sayılı Kanunun geçici 5 inci maddesinin yürürlüğe girdiği 22/1/2022 tarihi itibarıyla devam eden veya 22/1/2022 tarihinden önce fesih veya tasfiye edilmeksizin kabulü/geçici kabulü yapılan </w:t>
            </w:r>
            <w:r w:rsidRPr="00FB26E5">
              <w:rPr>
                <w:rFonts w:ascii="Arial" w:eastAsia="Times New Roman" w:hAnsi="Arial" w:cs="Arial"/>
                <w:b/>
                <w:bCs/>
                <w:color w:val="333333"/>
                <w:sz w:val="25"/>
                <w:szCs w:val="25"/>
                <w:lang w:eastAsia="tr-TR"/>
              </w:rPr>
              <w:t>mal ve hizmet alımları ile yapım işlerine ilişkin Tür lirası üzerinden yapılan sözleşmeleri</w:t>
            </w:r>
            <w:r w:rsidRPr="00FB26E5">
              <w:rPr>
                <w:rFonts w:ascii="Arial" w:eastAsia="Times New Roman" w:hAnsi="Arial" w:cs="Arial"/>
                <w:color w:val="333333"/>
                <w:sz w:val="25"/>
                <w:szCs w:val="25"/>
                <w:lang w:eastAsia="tr-TR"/>
              </w:rPr>
              <w:t> kapsamaktadır.</w:t>
            </w:r>
            <w:proofErr w:type="gramEnd"/>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hangi tarihler arasında yapılan imalatlar/kısımlar için uygulanacak?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1/7/2021 ile 31/12/2021 tarihleri arasında (bu tarihle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6 ay içerisinde gerçekleştirilen kısımlar/imalatlar için ek fiyat farkı hesaplanacaktır.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4734 sayılı Kamu İhale Kanunu’na göre 1/12/2021 tarihinden önce ihalesi yapılan ancak çeşitli nedenlerle 1/7/2021 ile 31/12/2021 tarihleri arasında (bu tarihle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herhangi bir imalat yapılmayan işlerde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 xml:space="preserve">Yayımlanan uygulama esaslarına göre 1/7/2021 ile 31/12/2021 tarihleri arasında (bu tarihle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6 ay içerisinde gerçekleştirilen kısımlar/imalatlar için ek fiyat farkı hesaplanacaktır.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4.</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Sözleşmesinde fiyat farkı hesaplanmasına ilişki hüküm bulunan işlerde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İhale dokümanında fiyat farkı hesaplanmasına ilişki hüküm bulunup bulunmadığına bakılmaksızın ek fiyat farkı verilecek olup, hesaplama bu Esaslara göre yapılacaktır.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5.</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hesaplanması için yükleniciler tarafından idareye başvurulmasına gerek var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 </w:t>
            </w:r>
            <w:r w:rsidRPr="00FB26E5">
              <w:rPr>
                <w:rFonts w:ascii="Arial" w:eastAsia="Times New Roman" w:hAnsi="Arial" w:cs="Arial"/>
                <w:color w:val="333333"/>
                <w:sz w:val="25"/>
                <w:szCs w:val="25"/>
                <w:lang w:eastAsia="tr-TR"/>
              </w:rPr>
              <w:t>MADDE 8- (1) Ek fiyat farkının hesaplanabilmesi için yüklenicinin bu Esasları yürürlüğe girdiği tarihten (24.02.2022) itibaren </w:t>
            </w:r>
            <w:r w:rsidRPr="00FB26E5">
              <w:rPr>
                <w:rFonts w:ascii="Arial" w:eastAsia="Times New Roman" w:hAnsi="Arial" w:cs="Arial"/>
                <w:b/>
                <w:bCs/>
                <w:color w:val="333333"/>
                <w:sz w:val="25"/>
                <w:szCs w:val="25"/>
                <w:lang w:eastAsia="tr-TR"/>
              </w:rPr>
              <w:t>30 gün</w:t>
            </w:r>
            <w:r w:rsidRPr="00FB26E5">
              <w:rPr>
                <w:rFonts w:ascii="Arial" w:eastAsia="Times New Roman" w:hAnsi="Arial" w:cs="Arial"/>
                <w:color w:val="333333"/>
                <w:sz w:val="25"/>
                <w:szCs w:val="25"/>
                <w:lang w:eastAsia="tr-TR"/>
              </w:rPr>
              <w:t> içerisinde (25.03.2022’ye kadar) </w:t>
            </w:r>
            <w:r w:rsidRPr="00FB26E5">
              <w:rPr>
                <w:rFonts w:ascii="Arial" w:eastAsia="Times New Roman" w:hAnsi="Arial" w:cs="Arial"/>
                <w:b/>
                <w:bCs/>
                <w:color w:val="333333"/>
                <w:sz w:val="25"/>
                <w:szCs w:val="25"/>
                <w:lang w:eastAsia="tr-TR"/>
              </w:rPr>
              <w:t>idareye yazılı olarak başvurması zorunludur.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6.</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hesaplanması için yükleniciler için belirlenen bir başvuru süresi var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MADDE 8- (1) Ek fiyat farkının hesaplanabilmesi için yüklenicinin bu Esasları yürürlüğe girdiği tarihten itibaren </w:t>
            </w:r>
            <w:r w:rsidRPr="00FB26E5">
              <w:rPr>
                <w:rFonts w:ascii="Arial" w:eastAsia="Times New Roman" w:hAnsi="Arial" w:cs="Arial"/>
                <w:b/>
                <w:bCs/>
                <w:color w:val="333333"/>
                <w:sz w:val="25"/>
                <w:szCs w:val="25"/>
                <w:lang w:eastAsia="tr-TR"/>
              </w:rPr>
              <w:t>30 gün</w:t>
            </w:r>
            <w:r w:rsidRPr="00FB26E5">
              <w:rPr>
                <w:rFonts w:ascii="Arial" w:eastAsia="Times New Roman" w:hAnsi="Arial" w:cs="Arial"/>
                <w:color w:val="333333"/>
                <w:sz w:val="25"/>
                <w:szCs w:val="25"/>
                <w:lang w:eastAsia="tr-TR"/>
              </w:rPr>
              <w:t> içerisinde </w:t>
            </w:r>
            <w:r w:rsidRPr="00FB26E5">
              <w:rPr>
                <w:rFonts w:ascii="Arial" w:eastAsia="Times New Roman" w:hAnsi="Arial" w:cs="Arial"/>
                <w:b/>
                <w:bCs/>
                <w:color w:val="333333"/>
                <w:sz w:val="25"/>
                <w:szCs w:val="25"/>
                <w:lang w:eastAsia="tr-TR"/>
              </w:rPr>
              <w:t>idareye yazılı olarak başvurması zorunludur.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7.</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hesaplanması için yüklenici tarafından başvuru yapılmaması halinde idarece hesaplama yapılacak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Hesaplama yapılabilmesi için yüklenicinin süresi içerisinde yazılı olarak idareye başvurması gerekir.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8.</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hesaplanması için başvuru süresi ne zaman bitiyor?</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farkının idarelerce hesaplanabilmesi için </w:t>
            </w:r>
            <w:r w:rsidRPr="00FB26E5">
              <w:rPr>
                <w:rFonts w:ascii="Arial" w:eastAsia="Times New Roman" w:hAnsi="Arial" w:cs="Arial"/>
                <w:b/>
                <w:bCs/>
                <w:color w:val="333333"/>
                <w:sz w:val="25"/>
                <w:szCs w:val="25"/>
                <w:lang w:eastAsia="tr-TR"/>
              </w:rPr>
              <w:t>son başvuru tarihi 25.03.2022’dir.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9.</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hesaplanması </w:t>
            </w:r>
            <w:r w:rsidRPr="00FB26E5">
              <w:rPr>
                <w:rFonts w:ascii="Arial" w:eastAsia="Times New Roman" w:hAnsi="Arial" w:cs="Arial"/>
                <w:b/>
                <w:bCs/>
                <w:color w:val="333333"/>
                <w:sz w:val="25"/>
                <w:szCs w:val="25"/>
                <w:lang w:eastAsia="tr-TR"/>
              </w:rPr>
              <w:t>idarenin takdirinde midir?</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Yüklenicinin idareye yazılı olarak başvurması halinde idarece hesaplama yapılması zorunludur. (Kapsam maddesi 2/2)</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10.</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Yüklenici tarafından yapılan başvuru üzerine idarece hesaplanan ek fiyat farkının yükleniciye ödenmesine ilişkin bir süre belirlenmiş midir?</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Yayımlanan uygulama esaslarında yapılan bir düzenleme bulunmamaktadır.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11.</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Hesaplamalarına esas </w:t>
            </w:r>
            <w:r w:rsidRPr="00FB26E5">
              <w:rPr>
                <w:rFonts w:ascii="Arial" w:eastAsia="Times New Roman" w:hAnsi="Arial" w:cs="Arial"/>
                <w:b/>
                <w:bCs/>
                <w:color w:val="333333"/>
                <w:sz w:val="25"/>
                <w:szCs w:val="25"/>
                <w:lang w:eastAsia="tr-TR"/>
              </w:rPr>
              <w:t>Temel Endeks</w:t>
            </w:r>
            <w:r w:rsidRPr="00FB26E5">
              <w:rPr>
                <w:rFonts w:ascii="Arial" w:eastAsia="Times New Roman" w:hAnsi="Arial" w:cs="Arial"/>
                <w:color w:val="333333"/>
                <w:sz w:val="25"/>
                <w:szCs w:val="25"/>
                <w:lang w:eastAsia="tr-TR"/>
              </w:rPr>
              <w:t> nasıl belirlenecek?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01/07/2021 tarihinden önce İhale edilen</w:t>
            </w:r>
            <w:r w:rsidRPr="00FB26E5">
              <w:rPr>
                <w:rFonts w:ascii="Arial" w:eastAsia="Times New Roman" w:hAnsi="Arial" w:cs="Arial"/>
                <w:color w:val="333333"/>
                <w:sz w:val="25"/>
                <w:szCs w:val="25"/>
                <w:lang w:eastAsia="tr-TR"/>
              </w:rPr>
              <w:t> işlerde 2021 yılının </w:t>
            </w:r>
            <w:r w:rsidRPr="00FB26E5">
              <w:rPr>
                <w:rFonts w:ascii="Arial" w:eastAsia="Times New Roman" w:hAnsi="Arial" w:cs="Arial"/>
                <w:b/>
                <w:bCs/>
                <w:color w:val="333333"/>
                <w:sz w:val="25"/>
                <w:szCs w:val="25"/>
                <w:lang w:eastAsia="tr-TR"/>
              </w:rPr>
              <w:t>Haziran ayına</w:t>
            </w:r>
            <w:r w:rsidRPr="00FB26E5">
              <w:rPr>
                <w:rFonts w:ascii="Arial" w:eastAsia="Times New Roman" w:hAnsi="Arial" w:cs="Arial"/>
                <w:color w:val="333333"/>
                <w:sz w:val="25"/>
                <w:szCs w:val="25"/>
                <w:lang w:eastAsia="tr-TR"/>
              </w:rPr>
              <w:t> ait endeks temel endeks olarak kabul edilecektir.</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01/07/2021 ile 31/12/2021 tarihleri arasında</w:t>
            </w:r>
            <w:r w:rsidRPr="00FB26E5">
              <w:rPr>
                <w:rFonts w:ascii="Arial" w:eastAsia="Times New Roman" w:hAnsi="Arial" w:cs="Arial"/>
                <w:color w:val="333333"/>
                <w:sz w:val="25"/>
                <w:szCs w:val="25"/>
                <w:lang w:eastAsia="tr-TR"/>
              </w:rPr>
              <w:t> ihalesi yapılan işlerde </w:t>
            </w:r>
            <w:r w:rsidRPr="00FB26E5">
              <w:rPr>
                <w:rFonts w:ascii="Arial" w:eastAsia="Times New Roman" w:hAnsi="Arial" w:cs="Arial"/>
                <w:b/>
                <w:bCs/>
                <w:color w:val="333333"/>
                <w:sz w:val="25"/>
                <w:szCs w:val="25"/>
                <w:lang w:eastAsia="tr-TR"/>
              </w:rPr>
              <w:t>ihale tarihinin içinde bulunduğu aya ait</w:t>
            </w:r>
            <w:r w:rsidRPr="00FB26E5">
              <w:rPr>
                <w:rFonts w:ascii="Arial" w:eastAsia="Times New Roman" w:hAnsi="Arial" w:cs="Arial"/>
                <w:color w:val="333333"/>
                <w:sz w:val="25"/>
                <w:szCs w:val="25"/>
                <w:lang w:eastAsia="tr-TR"/>
              </w:rPr>
              <w:t> endeks temel endeks olarak kabul edilecektir.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12.</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Devam eden işlerde diğer bir ifadeyle 1 Ocak 2022 tarihi ve sonrasında gerçekleştirilen imalatlara/kısımlara ek fiyat farkı verilecek mi?</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Ek Fiyat Farkı sadece 01/07/2021 ile 31/12/2021 tarihleri arasında en fazla </w:t>
            </w:r>
            <w:r w:rsidRPr="00FB26E5">
              <w:rPr>
                <w:rFonts w:ascii="Arial" w:eastAsia="Times New Roman" w:hAnsi="Arial" w:cs="Arial"/>
                <w:b/>
                <w:bCs/>
                <w:color w:val="333333"/>
                <w:sz w:val="25"/>
                <w:szCs w:val="25"/>
                <w:lang w:eastAsia="tr-TR"/>
              </w:rPr>
              <w:t>6 aylık süre</w:t>
            </w:r>
            <w:r w:rsidRPr="00FB26E5">
              <w:rPr>
                <w:rFonts w:ascii="Arial" w:eastAsia="Times New Roman" w:hAnsi="Arial" w:cs="Arial"/>
                <w:color w:val="333333"/>
                <w:sz w:val="25"/>
                <w:szCs w:val="25"/>
                <w:lang w:eastAsia="tr-TR"/>
              </w:rPr>
              <w:t> için hesaplanacak.</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13.</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Geçici kabulü/kabulü yapılan mal ve hizmet alımları ile yapım işlerine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 Kanun maddesinin yürürlüğe girdiği </w:t>
            </w:r>
            <w:r w:rsidRPr="00FB26E5">
              <w:rPr>
                <w:rFonts w:ascii="Arial" w:eastAsia="Times New Roman" w:hAnsi="Arial" w:cs="Arial"/>
                <w:color w:val="333333"/>
                <w:sz w:val="25"/>
                <w:szCs w:val="25"/>
                <w:lang w:eastAsia="tr-TR"/>
              </w:rPr>
              <w:t xml:space="preserve">22/1/2022 tarihinden önce fesih veya tasfiye edilmeksizin kabulü/geçici kabulü yapılan mal ve hizmet alımları ile yapım işlerine ilişkin Türk Lirası üzerinden yapılan sözleşmelerde, 1/7/2021 ile 31/12/2021 tarihleri arasında (bu tarihle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gerçekleştirilen kısımlar için, ihale dokümanında fiyat farkı hesaplanmasına ilişki hüküm bulunup bulunmadığına bakılmaksızın ek fiyat farkı bu Esaslara gör hesaplanacak.</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14.</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ile ilgili belirlenmiş hesaplama formüleri var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u w:val="single"/>
                <w:lang w:eastAsia="tr-TR"/>
              </w:rPr>
              <w:t>1-Yapım İşleri için uygulama esaslarının 5. Maddesi,</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Hesaplanmayacağı Düzenlenen Sözleşmelerde;</w:t>
            </w:r>
            <w:r w:rsidRPr="00FB26E5">
              <w:rPr>
                <w:rFonts w:ascii="Arial" w:eastAsia="Times New Roman" w:hAnsi="Arial" w:cs="Arial"/>
                <w:color w:val="333333"/>
                <w:sz w:val="25"/>
                <w:szCs w:val="25"/>
                <w:lang w:eastAsia="tr-TR"/>
              </w:rPr>
              <w:br/>
            </w:r>
            <w:r w:rsidRPr="00FB26E5">
              <w:rPr>
                <w:rFonts w:ascii="Arial" w:eastAsia="Times New Roman" w:hAnsi="Arial" w:cs="Arial"/>
                <w:b/>
                <w:bCs/>
                <w:color w:val="333333"/>
                <w:sz w:val="25"/>
                <w:szCs w:val="25"/>
                <w:lang w:eastAsia="tr-TR"/>
              </w:rPr>
              <w:t>Fe=An x E x (Pn-1)</w:t>
            </w:r>
            <w:r w:rsidRPr="00FB26E5">
              <w:rPr>
                <w:rFonts w:ascii="Arial" w:eastAsia="Times New Roman" w:hAnsi="Arial" w:cs="Arial"/>
                <w:b/>
                <w:bCs/>
                <w:color w:val="333333"/>
                <w:sz w:val="25"/>
                <w:szCs w:val="25"/>
                <w:lang w:eastAsia="tr-TR"/>
              </w:rPr>
              <w:br/>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Yİ-ÜFE </w:t>
            </w:r>
            <w:r w:rsidRPr="00FB26E5">
              <w:rPr>
                <w:rFonts w:ascii="Arial" w:eastAsia="Times New Roman" w:hAnsi="Arial" w:cs="Arial"/>
                <w:b/>
                <w:bCs/>
                <w:color w:val="333333"/>
                <w:sz w:val="25"/>
                <w:szCs w:val="25"/>
                <w:lang w:eastAsia="tr-TR"/>
              </w:rPr>
              <w:t>Genel Endeksi Esas Alınarak Hesaplanacağı </w:t>
            </w:r>
            <w:r w:rsidRPr="00FB26E5">
              <w:rPr>
                <w:rFonts w:ascii="Arial" w:eastAsia="Times New Roman" w:hAnsi="Arial" w:cs="Arial"/>
                <w:color w:val="333333"/>
                <w:sz w:val="25"/>
                <w:szCs w:val="25"/>
                <w:lang w:eastAsia="tr-TR"/>
              </w:rPr>
              <w:t>Düzenlenen Sözleşmelerde;</w:t>
            </w:r>
            <w:r w:rsidRPr="00FB26E5">
              <w:rPr>
                <w:rFonts w:ascii="Arial" w:eastAsia="Times New Roman" w:hAnsi="Arial" w:cs="Arial"/>
                <w:color w:val="333333"/>
                <w:sz w:val="25"/>
                <w:szCs w:val="25"/>
                <w:lang w:eastAsia="tr-TR"/>
              </w:rPr>
              <w:br/>
            </w:r>
            <w:r w:rsidRPr="00FB26E5">
              <w:rPr>
                <w:rFonts w:ascii="Arial" w:eastAsia="Times New Roman" w:hAnsi="Arial" w:cs="Arial"/>
                <w:b/>
                <w:bCs/>
                <w:color w:val="333333"/>
                <w:sz w:val="25"/>
                <w:szCs w:val="25"/>
                <w:lang w:eastAsia="tr-TR"/>
              </w:rPr>
              <w:t>Fe=An x E x (Pn-1)</w:t>
            </w:r>
            <w:r w:rsidRPr="00FB26E5">
              <w:rPr>
                <w:rFonts w:ascii="Arial" w:eastAsia="Times New Roman" w:hAnsi="Arial" w:cs="Arial"/>
                <w:b/>
                <w:bCs/>
                <w:color w:val="333333"/>
                <w:sz w:val="25"/>
                <w:szCs w:val="25"/>
                <w:lang w:eastAsia="tr-TR"/>
              </w:rPr>
              <w:br/>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E=0,41</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w:t>
            </w:r>
            <w:r w:rsidRPr="00FB26E5">
              <w:rPr>
                <w:rFonts w:ascii="Arial" w:eastAsia="Times New Roman" w:hAnsi="Arial" w:cs="Arial"/>
                <w:b/>
                <w:bCs/>
                <w:color w:val="333333"/>
                <w:sz w:val="25"/>
                <w:szCs w:val="25"/>
                <w:lang w:eastAsia="tr-TR"/>
              </w:rPr>
              <w:t>Yİ-ÜFE Ağırlık Oranlarına </w:t>
            </w:r>
            <w:r w:rsidRPr="00FB26E5">
              <w:rPr>
                <w:rFonts w:ascii="Arial" w:eastAsia="Times New Roman" w:hAnsi="Arial" w:cs="Arial"/>
                <w:color w:val="333333"/>
                <w:sz w:val="25"/>
                <w:szCs w:val="25"/>
                <w:lang w:eastAsia="tr-TR"/>
              </w:rPr>
              <w:t>İlişkin Temsil Katsayıları Esas Alınarak </w:t>
            </w:r>
            <w:r w:rsidRPr="00FB26E5">
              <w:rPr>
                <w:rFonts w:ascii="Arial" w:eastAsia="Times New Roman" w:hAnsi="Arial" w:cs="Arial"/>
                <w:b/>
                <w:bCs/>
                <w:color w:val="333333"/>
                <w:sz w:val="25"/>
                <w:szCs w:val="25"/>
                <w:lang w:eastAsia="tr-TR"/>
              </w:rPr>
              <w:t>Hesaplanacağı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color w:val="333333"/>
                <w:sz w:val="25"/>
                <w:szCs w:val="25"/>
                <w:lang w:eastAsia="tr-TR"/>
              </w:rPr>
              <w:br/>
            </w:r>
            <w:r w:rsidRPr="00FB26E5">
              <w:rPr>
                <w:rFonts w:ascii="Arial" w:eastAsia="Times New Roman" w:hAnsi="Arial" w:cs="Arial"/>
                <w:b/>
                <w:bCs/>
                <w:color w:val="333333"/>
                <w:sz w:val="25"/>
                <w:szCs w:val="25"/>
                <w:lang w:eastAsia="tr-TR"/>
              </w:rPr>
              <w:t>Fe=An x E x (Pn-1)</w:t>
            </w:r>
            <w:r w:rsidRPr="00FB26E5">
              <w:rPr>
                <w:rFonts w:ascii="Arial" w:eastAsia="Times New Roman" w:hAnsi="Arial" w:cs="Arial"/>
                <w:color w:val="333333"/>
                <w:sz w:val="25"/>
                <w:szCs w:val="25"/>
                <w:lang w:eastAsia="tr-TR"/>
              </w:rPr>
              <w:br/>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 ( a*İn/</w:t>
            </w:r>
            <w:proofErr w:type="spellStart"/>
            <w:r w:rsidRPr="00FB26E5">
              <w:rPr>
                <w:rFonts w:ascii="Arial" w:eastAsia="Times New Roman" w:hAnsi="Arial" w:cs="Arial"/>
                <w:color w:val="333333"/>
                <w:sz w:val="25"/>
                <w:szCs w:val="25"/>
                <w:lang w:eastAsia="tr-TR"/>
              </w:rPr>
              <w:t>İo</w:t>
            </w:r>
            <w:proofErr w:type="spellEnd"/>
            <w:r w:rsidRPr="00FB26E5">
              <w:rPr>
                <w:rFonts w:ascii="Arial" w:eastAsia="Times New Roman" w:hAnsi="Arial" w:cs="Arial"/>
                <w:color w:val="333333"/>
                <w:sz w:val="25"/>
                <w:szCs w:val="25"/>
                <w:lang w:eastAsia="tr-TR"/>
              </w:rPr>
              <w:t xml:space="preserve"> ) + (b1*</w:t>
            </w:r>
            <w:proofErr w:type="spellStart"/>
            <w:r w:rsidRPr="00FB26E5">
              <w:rPr>
                <w:rFonts w:ascii="Arial" w:eastAsia="Times New Roman" w:hAnsi="Arial" w:cs="Arial"/>
                <w:color w:val="333333"/>
                <w:sz w:val="25"/>
                <w:szCs w:val="25"/>
                <w:lang w:eastAsia="tr-TR"/>
              </w:rPr>
              <w:t>Çn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Ço</w:t>
            </w:r>
            <w:proofErr w:type="spellEnd"/>
            <w:r w:rsidRPr="00FB26E5">
              <w:rPr>
                <w:rFonts w:ascii="Arial" w:eastAsia="Times New Roman" w:hAnsi="Arial" w:cs="Arial"/>
                <w:color w:val="333333"/>
                <w:sz w:val="25"/>
                <w:szCs w:val="25"/>
                <w:lang w:eastAsia="tr-TR"/>
              </w:rPr>
              <w:t>) + (b2*</w:t>
            </w:r>
            <w:proofErr w:type="spellStart"/>
            <w:r w:rsidRPr="00FB26E5">
              <w:rPr>
                <w:rFonts w:ascii="Arial" w:eastAsia="Times New Roman" w:hAnsi="Arial" w:cs="Arial"/>
                <w:color w:val="333333"/>
                <w:sz w:val="25"/>
                <w:szCs w:val="25"/>
                <w:lang w:eastAsia="tr-TR"/>
              </w:rPr>
              <w:t>Dn</w:t>
            </w:r>
            <w:proofErr w:type="spellEnd"/>
            <w:r w:rsidRPr="00FB26E5">
              <w:rPr>
                <w:rFonts w:ascii="Arial" w:eastAsia="Times New Roman" w:hAnsi="Arial" w:cs="Arial"/>
                <w:color w:val="333333"/>
                <w:sz w:val="25"/>
                <w:szCs w:val="25"/>
                <w:lang w:eastAsia="tr-TR"/>
              </w:rPr>
              <w:t>/Do) + (b3*</w:t>
            </w:r>
            <w:proofErr w:type="spellStart"/>
            <w:r w:rsidRPr="00FB26E5">
              <w:rPr>
                <w:rFonts w:ascii="Arial" w:eastAsia="Times New Roman" w:hAnsi="Arial" w:cs="Arial"/>
                <w:color w:val="333333"/>
                <w:sz w:val="25"/>
                <w:szCs w:val="25"/>
                <w:lang w:eastAsia="tr-TR"/>
              </w:rPr>
              <w:t>Yn</w:t>
            </w:r>
            <w:proofErr w:type="spellEnd"/>
            <w:r w:rsidRPr="00FB26E5">
              <w:rPr>
                <w:rFonts w:ascii="Arial" w:eastAsia="Times New Roman" w:hAnsi="Arial" w:cs="Arial"/>
                <w:color w:val="333333"/>
                <w:sz w:val="25"/>
                <w:szCs w:val="25"/>
                <w:lang w:eastAsia="tr-TR"/>
              </w:rPr>
              <w:t>/Yo) + (b4*</w:t>
            </w:r>
            <w:proofErr w:type="spellStart"/>
            <w:r w:rsidRPr="00FB26E5">
              <w:rPr>
                <w:rFonts w:ascii="Arial" w:eastAsia="Times New Roman" w:hAnsi="Arial" w:cs="Arial"/>
                <w:color w:val="333333"/>
                <w:sz w:val="25"/>
                <w:szCs w:val="25"/>
                <w:lang w:eastAsia="tr-TR"/>
              </w:rPr>
              <w:t>Kn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Ko</w:t>
            </w:r>
            <w:proofErr w:type="spellEnd"/>
            <w:r w:rsidRPr="00FB26E5">
              <w:rPr>
                <w:rFonts w:ascii="Arial" w:eastAsia="Times New Roman" w:hAnsi="Arial" w:cs="Arial"/>
                <w:color w:val="333333"/>
                <w:sz w:val="25"/>
                <w:szCs w:val="25"/>
                <w:lang w:eastAsia="tr-TR"/>
              </w:rPr>
              <w:t>) + (b5*</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 + (c*Mn/</w:t>
            </w:r>
            <w:proofErr w:type="spellStart"/>
            <w:r w:rsidRPr="00FB26E5">
              <w:rPr>
                <w:rFonts w:ascii="Arial" w:eastAsia="Times New Roman" w:hAnsi="Arial" w:cs="Arial"/>
                <w:color w:val="333333"/>
                <w:sz w:val="25"/>
                <w:szCs w:val="25"/>
                <w:lang w:eastAsia="tr-TR"/>
              </w:rPr>
              <w:t>Mo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E=0,33</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u w:val="single"/>
                <w:lang w:eastAsia="tr-TR"/>
              </w:rPr>
              <w:t>2-Hizmet alımları için uygulama esaslarının 6. Maddesi,</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w:t>
            </w:r>
            <w:r w:rsidRPr="00FB26E5">
              <w:rPr>
                <w:rFonts w:ascii="Arial" w:eastAsia="Times New Roman" w:hAnsi="Arial" w:cs="Arial"/>
                <w:b/>
                <w:bCs/>
                <w:color w:val="333333"/>
                <w:sz w:val="25"/>
                <w:szCs w:val="25"/>
                <w:lang w:eastAsia="tr-TR"/>
              </w:rPr>
              <w:t>Hesaplanmayacağı</w:t>
            </w:r>
            <w:r w:rsidRPr="00FB26E5">
              <w:rPr>
                <w:rFonts w:ascii="Arial" w:eastAsia="Times New Roman" w:hAnsi="Arial" w:cs="Arial"/>
                <w:color w:val="333333"/>
                <w:sz w:val="25"/>
                <w:szCs w:val="25"/>
                <w:lang w:eastAsia="tr-TR"/>
              </w:rPr>
              <w:t xml:space="preserve"> Düzenlenen </w:t>
            </w:r>
            <w:r w:rsidRPr="00FB26E5">
              <w:rPr>
                <w:rFonts w:ascii="Arial" w:eastAsia="Times New Roman" w:hAnsi="Arial" w:cs="Arial"/>
                <w:color w:val="333333"/>
                <w:sz w:val="25"/>
                <w:szCs w:val="25"/>
                <w:lang w:eastAsia="tr-TR"/>
              </w:rPr>
              <w:lastRenderedPageBreak/>
              <w:t>Sözleşmelerde;</w:t>
            </w:r>
            <w:r w:rsidRPr="00FB26E5">
              <w:rPr>
                <w:rFonts w:ascii="Arial" w:eastAsia="Times New Roman" w:hAnsi="Arial" w:cs="Arial"/>
                <w:color w:val="333333"/>
                <w:sz w:val="25"/>
                <w:szCs w:val="25"/>
                <w:lang w:eastAsia="tr-TR"/>
              </w:rPr>
              <w:br/>
            </w:r>
            <w:r w:rsidRPr="00FB26E5">
              <w:rPr>
                <w:rFonts w:ascii="Arial" w:eastAsia="Times New Roman" w:hAnsi="Arial" w:cs="Arial"/>
                <w:b/>
                <w:bCs/>
                <w:color w:val="333333"/>
                <w:sz w:val="25"/>
                <w:szCs w:val="25"/>
                <w:lang w:eastAsia="tr-TR"/>
              </w:rPr>
              <w:t>Fe=An x E x (Pn-1)</w:t>
            </w:r>
            <w:r w:rsidRPr="00FB26E5">
              <w:rPr>
                <w:rFonts w:ascii="Arial" w:eastAsia="Times New Roman" w:hAnsi="Arial" w:cs="Arial"/>
                <w:b/>
                <w:bCs/>
                <w:color w:val="333333"/>
                <w:sz w:val="25"/>
                <w:szCs w:val="25"/>
                <w:lang w:eastAsia="tr-TR"/>
              </w:rPr>
              <w:br/>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Yİ-ÜFE </w:t>
            </w:r>
            <w:r w:rsidRPr="00FB26E5">
              <w:rPr>
                <w:rFonts w:ascii="Arial" w:eastAsia="Times New Roman" w:hAnsi="Arial" w:cs="Arial"/>
                <w:b/>
                <w:bCs/>
                <w:color w:val="333333"/>
                <w:sz w:val="25"/>
                <w:szCs w:val="25"/>
                <w:lang w:eastAsia="tr-TR"/>
              </w:rPr>
              <w:t>Genel Endeksi Esas Alınarak Hesaplanacağı </w:t>
            </w:r>
            <w:r w:rsidRPr="00FB26E5">
              <w:rPr>
                <w:rFonts w:ascii="Arial" w:eastAsia="Times New Roman" w:hAnsi="Arial" w:cs="Arial"/>
                <w:color w:val="333333"/>
                <w:sz w:val="25"/>
                <w:szCs w:val="25"/>
                <w:lang w:eastAsia="tr-TR"/>
              </w:rPr>
              <w:t>Düzenlenen Sözleşmelerde</w:t>
            </w:r>
            <w:r w:rsidRPr="00FB26E5">
              <w:rPr>
                <w:rFonts w:ascii="Arial" w:eastAsia="Times New Roman" w:hAnsi="Arial" w:cs="Arial"/>
                <w:b/>
                <w:bCs/>
                <w:color w:val="333333"/>
                <w:sz w:val="25"/>
                <w:szCs w:val="25"/>
                <w:lang w:eastAsia="tr-TR"/>
              </w:rPr>
              <w:t>;</w:t>
            </w:r>
            <w:r w:rsidRPr="00FB26E5">
              <w:rPr>
                <w:rFonts w:ascii="Arial" w:eastAsia="Times New Roman" w:hAnsi="Arial" w:cs="Arial"/>
                <w:b/>
                <w:bCs/>
                <w:color w:val="333333"/>
                <w:sz w:val="25"/>
                <w:szCs w:val="25"/>
                <w:lang w:eastAsia="tr-TR"/>
              </w:rPr>
              <w:br/>
              <w:t>Fe=An x E x (Pn-1)</w:t>
            </w:r>
            <w:r w:rsidRPr="00FB26E5">
              <w:rPr>
                <w:rFonts w:ascii="Arial" w:eastAsia="Times New Roman" w:hAnsi="Arial" w:cs="Arial"/>
                <w:b/>
                <w:bCs/>
                <w:color w:val="333333"/>
                <w:sz w:val="25"/>
                <w:szCs w:val="25"/>
                <w:lang w:eastAsia="tr-TR"/>
              </w:rPr>
              <w:br/>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E=0,41</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w:t>
            </w:r>
            <w:r w:rsidRPr="00FB26E5">
              <w:rPr>
                <w:rFonts w:ascii="Arial" w:eastAsia="Times New Roman" w:hAnsi="Arial" w:cs="Arial"/>
                <w:b/>
                <w:bCs/>
                <w:color w:val="333333"/>
                <w:sz w:val="25"/>
                <w:szCs w:val="25"/>
                <w:lang w:eastAsia="tr-TR"/>
              </w:rPr>
              <w:t>Yİ-ÜFE Alt Endeksleri </w:t>
            </w:r>
            <w:r w:rsidRPr="00FB26E5">
              <w:rPr>
                <w:rFonts w:ascii="Arial" w:eastAsia="Times New Roman" w:hAnsi="Arial" w:cs="Arial"/>
                <w:color w:val="333333"/>
                <w:sz w:val="25"/>
                <w:szCs w:val="25"/>
                <w:lang w:eastAsia="tr-TR"/>
              </w:rPr>
              <w:t>Esas Alınarak </w:t>
            </w:r>
            <w:r w:rsidRPr="00FB26E5">
              <w:rPr>
                <w:rFonts w:ascii="Arial" w:eastAsia="Times New Roman" w:hAnsi="Arial" w:cs="Arial"/>
                <w:b/>
                <w:bCs/>
                <w:color w:val="333333"/>
                <w:sz w:val="25"/>
                <w:szCs w:val="25"/>
                <w:lang w:eastAsia="tr-TR"/>
              </w:rPr>
              <w:t>Hesaplanacağı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b/>
                <w:bCs/>
                <w:color w:val="333333"/>
                <w:sz w:val="25"/>
                <w:szCs w:val="25"/>
                <w:lang w:eastAsia="tr-TR"/>
              </w:rPr>
              <w:br/>
              <w:t>E;0,33Fe=An x E x (Pn-1)</w:t>
            </w:r>
            <w:r w:rsidRPr="00FB26E5">
              <w:rPr>
                <w:rFonts w:ascii="Arial" w:eastAsia="Times New Roman" w:hAnsi="Arial" w:cs="Arial"/>
                <w:b/>
                <w:bCs/>
                <w:color w:val="333333"/>
                <w:sz w:val="25"/>
                <w:szCs w:val="25"/>
                <w:lang w:eastAsia="tr-TR"/>
              </w:rPr>
              <w:br/>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 a1+(a2*İn/</w:t>
            </w:r>
            <w:proofErr w:type="spellStart"/>
            <w:r w:rsidRPr="00FB26E5">
              <w:rPr>
                <w:rFonts w:ascii="Arial" w:eastAsia="Times New Roman" w:hAnsi="Arial" w:cs="Arial"/>
                <w:color w:val="333333"/>
                <w:sz w:val="25"/>
                <w:szCs w:val="25"/>
                <w:lang w:eastAsia="tr-TR"/>
              </w:rPr>
              <w:t>İo</w:t>
            </w:r>
            <w:proofErr w:type="spellEnd"/>
            <w:r w:rsidRPr="00FB26E5">
              <w:rPr>
                <w:rFonts w:ascii="Arial" w:eastAsia="Times New Roman" w:hAnsi="Arial" w:cs="Arial"/>
                <w:color w:val="333333"/>
                <w:sz w:val="25"/>
                <w:szCs w:val="25"/>
                <w:lang w:eastAsia="tr-TR"/>
              </w:rPr>
              <w:t xml:space="preserve">)+(b1* </w:t>
            </w:r>
            <w:proofErr w:type="spellStart"/>
            <w:r w:rsidRPr="00FB26E5">
              <w:rPr>
                <w:rFonts w:ascii="Arial" w:eastAsia="Times New Roman" w:hAnsi="Arial" w:cs="Arial"/>
                <w:color w:val="333333"/>
                <w:sz w:val="25"/>
                <w:szCs w:val="25"/>
                <w:lang w:eastAsia="tr-TR"/>
              </w:rPr>
              <w:t>Yn</w:t>
            </w:r>
            <w:proofErr w:type="spellEnd"/>
            <w:r w:rsidRPr="00FB26E5">
              <w:rPr>
                <w:rFonts w:ascii="Arial" w:eastAsia="Times New Roman" w:hAnsi="Arial" w:cs="Arial"/>
                <w:color w:val="333333"/>
                <w:sz w:val="25"/>
                <w:szCs w:val="25"/>
                <w:lang w:eastAsia="tr-TR"/>
              </w:rPr>
              <w:t xml:space="preserve">/Yo)+(b2* </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)+(c* Mn/</w:t>
            </w:r>
            <w:proofErr w:type="spellStart"/>
            <w:r w:rsidRPr="00FB26E5">
              <w:rPr>
                <w:rFonts w:ascii="Arial" w:eastAsia="Times New Roman" w:hAnsi="Arial" w:cs="Arial"/>
                <w:color w:val="333333"/>
                <w:sz w:val="25"/>
                <w:szCs w:val="25"/>
                <w:lang w:eastAsia="tr-TR"/>
              </w:rPr>
              <w:t>Mo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E=0,33</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sadece </w:t>
            </w:r>
            <w:r w:rsidRPr="00FB26E5">
              <w:rPr>
                <w:rFonts w:ascii="Arial" w:eastAsia="Times New Roman" w:hAnsi="Arial" w:cs="Arial"/>
                <w:b/>
                <w:bCs/>
                <w:color w:val="333333"/>
                <w:sz w:val="25"/>
                <w:szCs w:val="25"/>
                <w:lang w:eastAsia="tr-TR"/>
              </w:rPr>
              <w:t xml:space="preserve">Fiyat Farkına İlişkin Esasların 6 </w:t>
            </w:r>
            <w:proofErr w:type="spellStart"/>
            <w:r w:rsidRPr="00FB26E5">
              <w:rPr>
                <w:rFonts w:ascii="Arial" w:eastAsia="Times New Roman" w:hAnsi="Arial" w:cs="Arial"/>
                <w:b/>
                <w:bCs/>
                <w:color w:val="333333"/>
                <w:sz w:val="25"/>
                <w:szCs w:val="25"/>
                <w:lang w:eastAsia="tr-TR"/>
              </w:rPr>
              <w:t>ncı</w:t>
            </w:r>
            <w:proofErr w:type="spellEnd"/>
            <w:r w:rsidRPr="00FB26E5">
              <w:rPr>
                <w:rFonts w:ascii="Arial" w:eastAsia="Times New Roman" w:hAnsi="Arial" w:cs="Arial"/>
                <w:b/>
                <w:bCs/>
                <w:color w:val="333333"/>
                <w:sz w:val="25"/>
                <w:szCs w:val="25"/>
                <w:lang w:eastAsia="tr-TR"/>
              </w:rPr>
              <w:t xml:space="preserve"> maddesine</w:t>
            </w:r>
            <w:r w:rsidRPr="00FB26E5">
              <w:rPr>
                <w:rFonts w:ascii="Arial" w:eastAsia="Times New Roman" w:hAnsi="Arial" w:cs="Arial"/>
                <w:color w:val="333333"/>
                <w:sz w:val="25"/>
                <w:szCs w:val="25"/>
                <w:lang w:eastAsia="tr-TR"/>
              </w:rPr>
              <w:t> göre fiyat farkı hesaplanacağı düzenlenen sözleşmelerde;</w:t>
            </w:r>
            <w:r w:rsidRPr="00FB26E5">
              <w:rPr>
                <w:rFonts w:ascii="Arial" w:eastAsia="Times New Roman" w:hAnsi="Arial" w:cs="Arial"/>
                <w:color w:val="333333"/>
                <w:sz w:val="25"/>
                <w:szCs w:val="25"/>
                <w:lang w:eastAsia="tr-TR"/>
              </w:rPr>
              <w:br/>
              <w:t>Fe=An x E x (Pn-1)</w:t>
            </w:r>
            <w:r w:rsidRPr="00FB26E5">
              <w:rPr>
                <w:rFonts w:ascii="Arial" w:eastAsia="Times New Roman" w:hAnsi="Arial" w:cs="Arial"/>
                <w:color w:val="333333"/>
                <w:sz w:val="25"/>
                <w:szCs w:val="25"/>
                <w:lang w:eastAsia="tr-TR"/>
              </w:rPr>
              <w:br/>
              <w:t>[</w:t>
            </w:r>
            <w:proofErr w:type="spellStart"/>
            <w:r w:rsidRPr="00FB26E5">
              <w:rPr>
                <w:rFonts w:ascii="Arial" w:eastAsia="Times New Roman" w:hAnsi="Arial" w:cs="Arial"/>
                <w:color w:val="333333"/>
                <w:sz w:val="25"/>
                <w:szCs w:val="25"/>
                <w:lang w:eastAsia="tr-TR"/>
              </w:rPr>
              <w:t>Pn</w:t>
            </w:r>
            <w:proofErr w:type="spellEnd"/>
            <w:r w:rsidRPr="00FB26E5">
              <w:rPr>
                <w:rFonts w:ascii="Arial" w:eastAsia="Times New Roman" w:hAnsi="Arial" w:cs="Arial"/>
                <w:color w:val="333333"/>
                <w:sz w:val="25"/>
                <w:szCs w:val="25"/>
                <w:lang w:eastAsia="tr-TR"/>
              </w:rPr>
              <w:t>= a1+(1-a1)*</w:t>
            </w:r>
            <w:proofErr w:type="spellStart"/>
            <w:r w:rsidRPr="00FB26E5">
              <w:rPr>
                <w:rFonts w:ascii="Arial" w:eastAsia="Times New Roman" w:hAnsi="Arial" w:cs="Arial"/>
                <w:color w:val="333333"/>
                <w:sz w:val="25"/>
                <w:szCs w:val="25"/>
                <w:lang w:eastAsia="tr-TR"/>
              </w:rPr>
              <w:t>Gn</w:t>
            </w:r>
            <w:proofErr w:type="spellEnd"/>
            <w:r w:rsidRPr="00FB26E5">
              <w:rPr>
                <w:rFonts w:ascii="Arial" w:eastAsia="Times New Roman" w:hAnsi="Arial" w:cs="Arial"/>
                <w:color w:val="333333"/>
                <w:sz w:val="25"/>
                <w:szCs w:val="25"/>
                <w:lang w:eastAsia="tr-TR"/>
              </w:rPr>
              <w:t>/</w:t>
            </w:r>
            <w:proofErr w:type="spellStart"/>
            <w:r w:rsidRPr="00FB26E5">
              <w:rPr>
                <w:rFonts w:ascii="Arial" w:eastAsia="Times New Roman" w:hAnsi="Arial" w:cs="Arial"/>
                <w:color w:val="333333"/>
                <w:sz w:val="25"/>
                <w:szCs w:val="25"/>
                <w:lang w:eastAsia="tr-TR"/>
              </w:rPr>
              <w:t>Go</w:t>
            </w:r>
            <w:proofErr w:type="spellEnd"/>
            <w:r w:rsidRPr="00FB26E5">
              <w:rPr>
                <w:rFonts w:ascii="Arial" w:eastAsia="Times New Roman" w:hAnsi="Arial" w:cs="Arial"/>
                <w:color w:val="333333"/>
                <w:sz w:val="25"/>
                <w:szCs w:val="25"/>
                <w:lang w:eastAsia="tr-TR"/>
              </w:rPr>
              <w:t>]</w:t>
            </w:r>
            <w:r w:rsidRPr="00FB26E5">
              <w:rPr>
                <w:rFonts w:ascii="Arial" w:eastAsia="Times New Roman" w:hAnsi="Arial" w:cs="Arial"/>
                <w:color w:val="333333"/>
                <w:sz w:val="25"/>
                <w:szCs w:val="25"/>
                <w:lang w:eastAsia="tr-TR"/>
              </w:rPr>
              <w:br/>
              <w:t>E;0,56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u w:val="single"/>
                <w:lang w:eastAsia="tr-TR"/>
              </w:rPr>
              <w:t>3-Mal alımları için uygulama esaslarının 7. Maddesi,</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w:t>
            </w:r>
            <w:r w:rsidRPr="00FB26E5">
              <w:rPr>
                <w:rFonts w:ascii="Arial" w:eastAsia="Times New Roman" w:hAnsi="Arial" w:cs="Arial"/>
                <w:b/>
                <w:bCs/>
                <w:color w:val="333333"/>
                <w:sz w:val="25"/>
                <w:szCs w:val="25"/>
                <w:lang w:eastAsia="tr-TR"/>
              </w:rPr>
              <w:t>Hesaplanmayacağı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color w:val="333333"/>
                <w:sz w:val="25"/>
                <w:szCs w:val="25"/>
                <w:lang w:eastAsia="tr-TR"/>
              </w:rPr>
              <w:br/>
            </w:r>
            <w:r w:rsidRPr="00FB26E5">
              <w:rPr>
                <w:rFonts w:ascii="Arial" w:eastAsia="Times New Roman" w:hAnsi="Arial" w:cs="Arial"/>
                <w:b/>
                <w:bCs/>
                <w:color w:val="333333"/>
                <w:sz w:val="25"/>
                <w:szCs w:val="25"/>
                <w:lang w:eastAsia="tr-TR"/>
              </w:rPr>
              <w:t>Fe = (M x B) x E x [(</w:t>
            </w:r>
            <w:proofErr w:type="spellStart"/>
            <w:r w:rsidRPr="00FB26E5">
              <w:rPr>
                <w:rFonts w:ascii="Arial" w:eastAsia="Times New Roman" w:hAnsi="Arial" w:cs="Arial"/>
                <w:b/>
                <w:bCs/>
                <w:color w:val="333333"/>
                <w:sz w:val="25"/>
                <w:szCs w:val="25"/>
                <w:lang w:eastAsia="tr-TR"/>
              </w:rPr>
              <w:t>Gn</w:t>
            </w:r>
            <w:proofErr w:type="spellEnd"/>
            <w:r w:rsidRPr="00FB26E5">
              <w:rPr>
                <w:rFonts w:ascii="Arial" w:eastAsia="Times New Roman" w:hAnsi="Arial" w:cs="Arial"/>
                <w:b/>
                <w:bCs/>
                <w:color w:val="333333"/>
                <w:sz w:val="25"/>
                <w:szCs w:val="25"/>
                <w:lang w:eastAsia="tr-TR"/>
              </w:rPr>
              <w:t>/G0) -1]</w:t>
            </w:r>
            <w:r w:rsidRPr="00FB26E5">
              <w:rPr>
                <w:rFonts w:ascii="Arial" w:eastAsia="Times New Roman" w:hAnsi="Arial" w:cs="Arial"/>
                <w:color w:val="333333"/>
                <w:sz w:val="25"/>
                <w:szCs w:val="25"/>
                <w:lang w:eastAsia="tr-TR"/>
              </w:rPr>
              <w:br/>
              <w:t>E=0,56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w:t>
            </w:r>
            <w:r w:rsidRPr="00FB26E5">
              <w:rPr>
                <w:rFonts w:ascii="Arial" w:eastAsia="Times New Roman" w:hAnsi="Arial" w:cs="Arial"/>
                <w:b/>
                <w:bCs/>
                <w:color w:val="333333"/>
                <w:sz w:val="25"/>
                <w:szCs w:val="25"/>
                <w:lang w:eastAsia="tr-TR"/>
              </w:rPr>
              <w:t>Hesaplanacağı </w:t>
            </w:r>
            <w:r w:rsidRPr="00FB26E5">
              <w:rPr>
                <w:rFonts w:ascii="Arial" w:eastAsia="Times New Roman" w:hAnsi="Arial" w:cs="Arial"/>
                <w:color w:val="333333"/>
                <w:sz w:val="25"/>
                <w:szCs w:val="25"/>
                <w:lang w:eastAsia="tr-TR"/>
              </w:rPr>
              <w:t>Düzenlenen Sözleşmelerde;</w:t>
            </w:r>
            <w:r w:rsidRPr="00FB26E5">
              <w:rPr>
                <w:rFonts w:ascii="Arial" w:eastAsia="Times New Roman" w:hAnsi="Arial" w:cs="Arial"/>
                <w:color w:val="333333"/>
                <w:sz w:val="25"/>
                <w:szCs w:val="25"/>
                <w:lang w:eastAsia="tr-TR"/>
              </w:rPr>
              <w:br/>
              <w:t>Fe = (M x B) x E x [(A2/A1) -1]</w:t>
            </w:r>
            <w:r w:rsidRPr="00FB26E5">
              <w:rPr>
                <w:rFonts w:ascii="Arial" w:eastAsia="Times New Roman" w:hAnsi="Arial" w:cs="Arial"/>
                <w:color w:val="333333"/>
                <w:sz w:val="25"/>
                <w:szCs w:val="25"/>
                <w:lang w:eastAsia="tr-TR"/>
              </w:rPr>
              <w:br/>
              <w:t>E=0,33</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15.</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Sözleşmesinde fiyat farkı hesaplanmasına ilişki hüküm bulunan işler ile hüküm bulunmayan işler arasından ek fiyat farkı hesaplaması için bir farklılık var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 </w:t>
            </w:r>
            <w:r w:rsidRPr="00FB26E5">
              <w:rPr>
                <w:rFonts w:ascii="Arial" w:eastAsia="Times New Roman" w:hAnsi="Arial" w:cs="Arial"/>
                <w:color w:val="333333"/>
                <w:sz w:val="25"/>
                <w:szCs w:val="25"/>
                <w:lang w:eastAsia="tr-TR"/>
              </w:rPr>
              <w:t>Yayımlanan esasların 5. 6. Ve 7. Maddelerde yer alan hesap formüllerinde</w:t>
            </w:r>
            <w:r w:rsidRPr="00FB26E5">
              <w:rPr>
                <w:rFonts w:ascii="Arial" w:eastAsia="Times New Roman" w:hAnsi="Arial" w:cs="Arial"/>
                <w:b/>
                <w:bCs/>
                <w:color w:val="333333"/>
                <w:sz w:val="25"/>
                <w:szCs w:val="25"/>
                <w:lang w:eastAsia="tr-TR"/>
              </w:rPr>
              <w:t> E Sabit </w:t>
            </w:r>
            <w:r w:rsidRPr="00FB26E5">
              <w:rPr>
                <w:rFonts w:ascii="Arial" w:eastAsia="Times New Roman" w:hAnsi="Arial" w:cs="Arial"/>
                <w:color w:val="333333"/>
                <w:sz w:val="25"/>
                <w:szCs w:val="25"/>
                <w:lang w:eastAsia="tr-TR"/>
              </w:rPr>
              <w:t>katsayısına yer verilmiş olup, İhale Dokümanında Fiyat Farkı Hesaplanıp Hesaplanmayacağına göre E Sabit katsayısı farklılık göstermektedir.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16.</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Uygulama esaslarında yayımlanan hesap formüllerinde yer alan</w:t>
            </w:r>
            <w:r w:rsidRPr="00FB26E5">
              <w:rPr>
                <w:rFonts w:ascii="Arial" w:eastAsia="Times New Roman" w:hAnsi="Arial" w:cs="Arial"/>
                <w:b/>
                <w:bCs/>
                <w:color w:val="333333"/>
                <w:sz w:val="25"/>
                <w:szCs w:val="25"/>
                <w:lang w:eastAsia="tr-TR"/>
              </w:rPr>
              <w:t> E Sabit </w:t>
            </w:r>
            <w:r w:rsidRPr="00FB26E5">
              <w:rPr>
                <w:rFonts w:ascii="Arial" w:eastAsia="Times New Roman" w:hAnsi="Arial" w:cs="Arial"/>
                <w:color w:val="333333"/>
                <w:sz w:val="25"/>
                <w:szCs w:val="25"/>
                <w:lang w:eastAsia="tr-TR"/>
              </w:rPr>
              <w:t>katsayı oranları nedir?</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u w:val="single"/>
                <w:lang w:eastAsia="tr-TR"/>
              </w:rPr>
              <w:t>1-Yapım İşleri için uygulama esaslarının 5. Maddesi,</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Hesaplanmayacağı Düzenlenen Sözleşmelerde; </w:t>
            </w:r>
            <w:r w:rsidRPr="00FB26E5">
              <w:rPr>
                <w:rFonts w:ascii="Arial" w:eastAsia="Times New Roman" w:hAnsi="Arial" w:cs="Arial"/>
                <w:b/>
                <w:bCs/>
                <w:color w:val="333333"/>
                <w:sz w:val="25"/>
                <w:szCs w:val="25"/>
                <w:lang w:eastAsia="tr-TR"/>
              </w:rPr>
              <w:t>E;0,56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Yİ-ÜFE </w:t>
            </w:r>
            <w:r w:rsidRPr="00FB26E5">
              <w:rPr>
                <w:rFonts w:ascii="Arial" w:eastAsia="Times New Roman" w:hAnsi="Arial" w:cs="Arial"/>
                <w:b/>
                <w:bCs/>
                <w:color w:val="333333"/>
                <w:sz w:val="25"/>
                <w:szCs w:val="25"/>
                <w:lang w:eastAsia="tr-TR"/>
              </w:rPr>
              <w:t>Genel Endeksi Esas Alınarak Hesaplanacağı </w:t>
            </w:r>
            <w:r w:rsidRPr="00FB26E5">
              <w:rPr>
                <w:rFonts w:ascii="Arial" w:eastAsia="Times New Roman" w:hAnsi="Arial" w:cs="Arial"/>
                <w:color w:val="333333"/>
                <w:sz w:val="25"/>
                <w:szCs w:val="25"/>
                <w:lang w:eastAsia="tr-TR"/>
              </w:rPr>
              <w:t>Düzenlenen Sözleşmelerde;</w:t>
            </w:r>
            <w:r w:rsidRPr="00FB26E5">
              <w:rPr>
                <w:rFonts w:ascii="Arial" w:eastAsia="Times New Roman" w:hAnsi="Arial" w:cs="Arial"/>
                <w:b/>
                <w:bCs/>
                <w:color w:val="333333"/>
                <w:sz w:val="25"/>
                <w:szCs w:val="25"/>
                <w:lang w:eastAsia="tr-TR"/>
              </w:rPr>
              <w:t> E; 0,41</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w:t>
            </w:r>
            <w:r w:rsidRPr="00FB26E5">
              <w:rPr>
                <w:rFonts w:ascii="Arial" w:eastAsia="Times New Roman" w:hAnsi="Arial" w:cs="Arial"/>
                <w:b/>
                <w:bCs/>
                <w:color w:val="333333"/>
                <w:sz w:val="25"/>
                <w:szCs w:val="25"/>
                <w:lang w:eastAsia="tr-TR"/>
              </w:rPr>
              <w:t>Yİ-ÜFE Ağırlık Oranlarına </w:t>
            </w:r>
            <w:r w:rsidRPr="00FB26E5">
              <w:rPr>
                <w:rFonts w:ascii="Arial" w:eastAsia="Times New Roman" w:hAnsi="Arial" w:cs="Arial"/>
                <w:color w:val="333333"/>
                <w:sz w:val="25"/>
                <w:szCs w:val="25"/>
                <w:lang w:eastAsia="tr-TR"/>
              </w:rPr>
              <w:t>İlişkin Temsil Katsayıları Esas Alınarak </w:t>
            </w:r>
            <w:r w:rsidRPr="00FB26E5">
              <w:rPr>
                <w:rFonts w:ascii="Arial" w:eastAsia="Times New Roman" w:hAnsi="Arial" w:cs="Arial"/>
                <w:b/>
                <w:bCs/>
                <w:color w:val="333333"/>
                <w:sz w:val="25"/>
                <w:szCs w:val="25"/>
                <w:lang w:eastAsia="tr-TR"/>
              </w:rPr>
              <w:t>Hesaplanacağı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b/>
                <w:bCs/>
                <w:color w:val="333333"/>
                <w:sz w:val="25"/>
                <w:szCs w:val="25"/>
                <w:lang w:eastAsia="tr-TR"/>
              </w:rPr>
              <w:t> E;0,33</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u w:val="single"/>
                <w:lang w:eastAsia="tr-TR"/>
              </w:rPr>
              <w:t>2- Hizmet alımları için uygulama esaslarının 6. Maddesi;</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w:t>
            </w:r>
            <w:r w:rsidRPr="00FB26E5">
              <w:rPr>
                <w:rFonts w:ascii="Arial" w:eastAsia="Times New Roman" w:hAnsi="Arial" w:cs="Arial"/>
                <w:b/>
                <w:bCs/>
                <w:color w:val="333333"/>
                <w:sz w:val="25"/>
                <w:szCs w:val="25"/>
                <w:lang w:eastAsia="tr-TR"/>
              </w:rPr>
              <w:t>Hesaplanmayacağı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b/>
                <w:bCs/>
                <w:color w:val="333333"/>
                <w:sz w:val="25"/>
                <w:szCs w:val="25"/>
                <w:lang w:eastAsia="tr-TR"/>
              </w:rPr>
              <w:t> E;0,56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Yİ-ÜFE </w:t>
            </w:r>
            <w:r w:rsidRPr="00FB26E5">
              <w:rPr>
                <w:rFonts w:ascii="Arial" w:eastAsia="Times New Roman" w:hAnsi="Arial" w:cs="Arial"/>
                <w:b/>
                <w:bCs/>
                <w:color w:val="333333"/>
                <w:sz w:val="25"/>
                <w:szCs w:val="25"/>
                <w:lang w:eastAsia="tr-TR"/>
              </w:rPr>
              <w:t>Genel Endeksi Esas Alınarak Hesaplanacağı </w:t>
            </w:r>
            <w:r w:rsidRPr="00FB26E5">
              <w:rPr>
                <w:rFonts w:ascii="Arial" w:eastAsia="Times New Roman" w:hAnsi="Arial" w:cs="Arial"/>
                <w:color w:val="333333"/>
                <w:sz w:val="25"/>
                <w:szCs w:val="25"/>
                <w:lang w:eastAsia="tr-TR"/>
              </w:rPr>
              <w:t>Düzenlenen Sözleşmelerde;</w:t>
            </w:r>
            <w:r w:rsidRPr="00FB26E5">
              <w:rPr>
                <w:rFonts w:ascii="Arial" w:eastAsia="Times New Roman" w:hAnsi="Arial" w:cs="Arial"/>
                <w:b/>
                <w:bCs/>
                <w:color w:val="333333"/>
                <w:sz w:val="25"/>
                <w:szCs w:val="25"/>
                <w:lang w:eastAsia="tr-TR"/>
              </w:rPr>
              <w:t> E; 0,41</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Farkının </w:t>
            </w:r>
            <w:r w:rsidRPr="00FB26E5">
              <w:rPr>
                <w:rFonts w:ascii="Arial" w:eastAsia="Times New Roman" w:hAnsi="Arial" w:cs="Arial"/>
                <w:b/>
                <w:bCs/>
                <w:color w:val="333333"/>
                <w:sz w:val="25"/>
                <w:szCs w:val="25"/>
                <w:lang w:eastAsia="tr-TR"/>
              </w:rPr>
              <w:t>Yİ-ÜFE Alt Endeksleri </w:t>
            </w:r>
            <w:r w:rsidRPr="00FB26E5">
              <w:rPr>
                <w:rFonts w:ascii="Arial" w:eastAsia="Times New Roman" w:hAnsi="Arial" w:cs="Arial"/>
                <w:color w:val="333333"/>
                <w:sz w:val="25"/>
                <w:szCs w:val="25"/>
                <w:lang w:eastAsia="tr-TR"/>
              </w:rPr>
              <w:t>Esas Alınarak </w:t>
            </w:r>
            <w:r w:rsidRPr="00FB26E5">
              <w:rPr>
                <w:rFonts w:ascii="Arial" w:eastAsia="Times New Roman" w:hAnsi="Arial" w:cs="Arial"/>
                <w:b/>
                <w:bCs/>
                <w:color w:val="333333"/>
                <w:sz w:val="25"/>
                <w:szCs w:val="25"/>
                <w:lang w:eastAsia="tr-TR"/>
              </w:rPr>
              <w:t>Hesaplanacağı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b/>
                <w:bCs/>
                <w:color w:val="333333"/>
                <w:sz w:val="25"/>
                <w:szCs w:val="25"/>
                <w:lang w:eastAsia="tr-TR"/>
              </w:rPr>
              <w:t> E;0,33</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sadece </w:t>
            </w:r>
            <w:r w:rsidRPr="00FB26E5">
              <w:rPr>
                <w:rFonts w:ascii="Arial" w:eastAsia="Times New Roman" w:hAnsi="Arial" w:cs="Arial"/>
                <w:b/>
                <w:bCs/>
                <w:color w:val="333333"/>
                <w:sz w:val="25"/>
                <w:szCs w:val="25"/>
                <w:lang w:eastAsia="tr-TR"/>
              </w:rPr>
              <w:t xml:space="preserve">Fiyat Farkına İlişkin Esasların 6 </w:t>
            </w:r>
            <w:proofErr w:type="spellStart"/>
            <w:r w:rsidRPr="00FB26E5">
              <w:rPr>
                <w:rFonts w:ascii="Arial" w:eastAsia="Times New Roman" w:hAnsi="Arial" w:cs="Arial"/>
                <w:b/>
                <w:bCs/>
                <w:color w:val="333333"/>
                <w:sz w:val="25"/>
                <w:szCs w:val="25"/>
                <w:lang w:eastAsia="tr-TR"/>
              </w:rPr>
              <w:t>ncı</w:t>
            </w:r>
            <w:proofErr w:type="spellEnd"/>
            <w:r w:rsidRPr="00FB26E5">
              <w:rPr>
                <w:rFonts w:ascii="Arial" w:eastAsia="Times New Roman" w:hAnsi="Arial" w:cs="Arial"/>
                <w:b/>
                <w:bCs/>
                <w:color w:val="333333"/>
                <w:sz w:val="25"/>
                <w:szCs w:val="25"/>
                <w:lang w:eastAsia="tr-TR"/>
              </w:rPr>
              <w:t xml:space="preserve"> maddesine</w:t>
            </w:r>
            <w:r w:rsidRPr="00FB26E5">
              <w:rPr>
                <w:rFonts w:ascii="Arial" w:eastAsia="Times New Roman" w:hAnsi="Arial" w:cs="Arial"/>
                <w:color w:val="333333"/>
                <w:sz w:val="25"/>
                <w:szCs w:val="25"/>
                <w:lang w:eastAsia="tr-TR"/>
              </w:rPr>
              <w:t xml:space="preserve"> göre fiyat </w:t>
            </w:r>
            <w:r w:rsidRPr="00FB26E5">
              <w:rPr>
                <w:rFonts w:ascii="Arial" w:eastAsia="Times New Roman" w:hAnsi="Arial" w:cs="Arial"/>
                <w:color w:val="333333"/>
                <w:sz w:val="25"/>
                <w:szCs w:val="25"/>
                <w:lang w:eastAsia="tr-TR"/>
              </w:rPr>
              <w:lastRenderedPageBreak/>
              <w:t>farkı hesaplanacağı düzenlenen sözleşmelerde; </w:t>
            </w:r>
            <w:r w:rsidRPr="00FB26E5">
              <w:rPr>
                <w:rFonts w:ascii="Arial" w:eastAsia="Times New Roman" w:hAnsi="Arial" w:cs="Arial"/>
                <w:b/>
                <w:bCs/>
                <w:color w:val="333333"/>
                <w:sz w:val="25"/>
                <w:szCs w:val="25"/>
                <w:lang w:eastAsia="tr-TR"/>
              </w:rPr>
              <w:t>E; 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u w:val="single"/>
                <w:lang w:eastAsia="tr-TR"/>
              </w:rPr>
              <w:t>3-Mal alımları için uygulama esaslarının 7. Maddesi</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w:t>
            </w:r>
            <w:r w:rsidRPr="00FB26E5">
              <w:rPr>
                <w:rFonts w:ascii="Arial" w:eastAsia="Times New Roman" w:hAnsi="Arial" w:cs="Arial"/>
                <w:b/>
                <w:bCs/>
                <w:color w:val="333333"/>
                <w:sz w:val="25"/>
                <w:szCs w:val="25"/>
                <w:lang w:eastAsia="tr-TR"/>
              </w:rPr>
              <w:t>Hesaplanmayacağı</w:t>
            </w:r>
            <w:r w:rsidRPr="00FB26E5">
              <w:rPr>
                <w:rFonts w:ascii="Arial" w:eastAsia="Times New Roman" w:hAnsi="Arial" w:cs="Arial"/>
                <w:color w:val="333333"/>
                <w:sz w:val="25"/>
                <w:szCs w:val="25"/>
                <w:lang w:eastAsia="tr-TR"/>
              </w:rPr>
              <w:t> Düzenlenen Sözleşmelerde;</w:t>
            </w:r>
            <w:r w:rsidRPr="00FB26E5">
              <w:rPr>
                <w:rFonts w:ascii="Arial" w:eastAsia="Times New Roman" w:hAnsi="Arial" w:cs="Arial"/>
                <w:b/>
                <w:bCs/>
                <w:color w:val="333333"/>
                <w:sz w:val="25"/>
                <w:szCs w:val="25"/>
                <w:lang w:eastAsia="tr-TR"/>
              </w:rPr>
              <w:t> E; 0,56</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w:t>
            </w:r>
            <w:r w:rsidRPr="00FB26E5">
              <w:rPr>
                <w:rFonts w:ascii="Arial" w:eastAsia="Times New Roman" w:hAnsi="Arial" w:cs="Arial"/>
                <w:b/>
                <w:bCs/>
                <w:color w:val="333333"/>
                <w:sz w:val="25"/>
                <w:szCs w:val="25"/>
                <w:lang w:eastAsia="tr-TR"/>
              </w:rPr>
              <w:t>Hesaplanacağı </w:t>
            </w:r>
            <w:r w:rsidRPr="00FB26E5">
              <w:rPr>
                <w:rFonts w:ascii="Arial" w:eastAsia="Times New Roman" w:hAnsi="Arial" w:cs="Arial"/>
                <w:color w:val="333333"/>
                <w:sz w:val="25"/>
                <w:szCs w:val="25"/>
                <w:lang w:eastAsia="tr-TR"/>
              </w:rPr>
              <w:t>Düzenlenen Sözleşmelerde</w:t>
            </w:r>
            <w:r w:rsidRPr="00FB26E5">
              <w:rPr>
                <w:rFonts w:ascii="Arial" w:eastAsia="Times New Roman" w:hAnsi="Arial" w:cs="Arial"/>
                <w:b/>
                <w:bCs/>
                <w:color w:val="333333"/>
                <w:sz w:val="25"/>
                <w:szCs w:val="25"/>
                <w:lang w:eastAsia="tr-TR"/>
              </w:rPr>
              <w:t>; E; 0,33</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17.</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Doğrudan Temin ile yapılan işler için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Yayımlanan uygulama esasları 4734 sayılı kanuna göre ihalesi ile yapılan işler için uygulanabilmektedir. Bilindiği üzere Doğrudan temin 4734 sayılı kanunda sayılan bir ihale usulü değildir.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18.</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2886 sayılı kanun kapsamındaki işler için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Yayımlanan uygulama esasları 4734 sayılı kanuna göre ihalesi ile yapılan işler için uygulanabilmektedir.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19.</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farkına esas alınacak tutarlar nasıl belirlenecek?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1/7/2021 – 31/12/2021 tarihleri arasında (bu tarihler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xml:space="preserve">) gerçekleştirile sözleşme kısmı için yapılan </w:t>
            </w:r>
            <w:proofErr w:type="spellStart"/>
            <w:r w:rsidRPr="00FB26E5">
              <w:rPr>
                <w:rFonts w:ascii="Arial" w:eastAsia="Times New Roman" w:hAnsi="Arial" w:cs="Arial"/>
                <w:color w:val="333333"/>
                <w:sz w:val="25"/>
                <w:szCs w:val="25"/>
                <w:lang w:eastAsia="tr-TR"/>
              </w:rPr>
              <w:t>hakediş</w:t>
            </w:r>
            <w:proofErr w:type="spellEnd"/>
            <w:r w:rsidRPr="00FB26E5">
              <w:rPr>
                <w:rFonts w:ascii="Arial" w:eastAsia="Times New Roman" w:hAnsi="Arial" w:cs="Arial"/>
                <w:color w:val="333333"/>
                <w:sz w:val="25"/>
                <w:szCs w:val="25"/>
                <w:lang w:eastAsia="tr-TR"/>
              </w:rPr>
              <w:t xml:space="preserve"> tutarları dikkate alınacaktır.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20.</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Hesaplama sonucunda ek fiyat farkının eksi (-) çıkması durumunda yüklenicinin </w:t>
            </w:r>
            <w:proofErr w:type="gramStart"/>
            <w:r w:rsidRPr="00FB26E5">
              <w:rPr>
                <w:rFonts w:ascii="Arial" w:eastAsia="Times New Roman" w:hAnsi="Arial" w:cs="Arial"/>
                <w:color w:val="333333"/>
                <w:sz w:val="25"/>
                <w:szCs w:val="25"/>
                <w:lang w:eastAsia="tr-TR"/>
              </w:rPr>
              <w:t>hakkedişinde</w:t>
            </w:r>
            <w:proofErr w:type="gramEnd"/>
            <w:r w:rsidRPr="00FB26E5">
              <w:rPr>
                <w:rFonts w:ascii="Arial" w:eastAsia="Times New Roman" w:hAnsi="Arial" w:cs="Arial"/>
                <w:color w:val="333333"/>
                <w:sz w:val="25"/>
                <w:szCs w:val="25"/>
                <w:lang w:eastAsia="tr-TR"/>
              </w:rPr>
              <w:t xml:space="preserve"> kesinti yapılır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 xml:space="preserve">Hesaplama sonucunda ek fiyat farkının eksi (-) çıkması durumunda </w:t>
            </w:r>
            <w:proofErr w:type="spellStart"/>
            <w:r w:rsidRPr="00FB26E5">
              <w:rPr>
                <w:rFonts w:ascii="Arial" w:eastAsia="Times New Roman" w:hAnsi="Arial" w:cs="Arial"/>
                <w:color w:val="333333"/>
                <w:sz w:val="25"/>
                <w:szCs w:val="25"/>
                <w:lang w:eastAsia="tr-TR"/>
              </w:rPr>
              <w:t>hakedişte</w:t>
            </w:r>
            <w:proofErr w:type="spellEnd"/>
            <w:r w:rsidRPr="00FB26E5">
              <w:rPr>
                <w:rFonts w:ascii="Arial" w:eastAsia="Times New Roman" w:hAnsi="Arial" w:cs="Arial"/>
                <w:color w:val="333333"/>
                <w:sz w:val="25"/>
                <w:szCs w:val="25"/>
                <w:lang w:eastAsia="tr-TR"/>
              </w:rPr>
              <w:t xml:space="preserve"> kesinti yapılmaz.</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 </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21.</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yer alan fiyat farkına ilişkin hükümlerin uygulanmasını etkileyen bir durum var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w:t>
            </w:r>
            <w:r w:rsidRPr="00FB26E5">
              <w:rPr>
                <w:rFonts w:ascii="Arial" w:eastAsia="Times New Roman" w:hAnsi="Arial" w:cs="Arial"/>
                <w:color w:val="333333"/>
                <w:sz w:val="25"/>
                <w:szCs w:val="25"/>
                <w:lang w:eastAsia="tr-TR"/>
              </w:rPr>
              <w:t> Bu Esaslar kapsamındaki işlerde, varsa ihale dokümanındaki fiyat farkına ilişki hükümlerin uygulanmasına devam olunur. Ek fiyat farkı hesaplanması, ihale dokümanındaki fiyat farkına ilişkin hükümlerin uygulanmasını etkilemez.</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22.</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Birim fiyatlı yapım işlerinde ihzar edilen malzeme için, nasıl uygulama yapılacak?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Birim fiyatlı yapım işlerinde ihzar edilen malzeme için, </w:t>
            </w:r>
            <w:proofErr w:type="spellStart"/>
            <w:r w:rsidRPr="00FB26E5">
              <w:rPr>
                <w:rFonts w:ascii="Arial" w:eastAsia="Times New Roman" w:hAnsi="Arial" w:cs="Arial"/>
                <w:color w:val="333333"/>
                <w:sz w:val="25"/>
                <w:szCs w:val="25"/>
                <w:lang w:eastAsia="tr-TR"/>
              </w:rPr>
              <w:t>ihzaratın</w:t>
            </w:r>
            <w:proofErr w:type="spellEnd"/>
            <w:r w:rsidRPr="00FB26E5">
              <w:rPr>
                <w:rFonts w:ascii="Arial" w:eastAsia="Times New Roman" w:hAnsi="Arial" w:cs="Arial"/>
                <w:color w:val="333333"/>
                <w:sz w:val="25"/>
                <w:szCs w:val="25"/>
                <w:lang w:eastAsia="tr-TR"/>
              </w:rPr>
              <w:t xml:space="preserve"> yapıldığı ay uygulama ayı kabul edilerek işlem yapılır.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23.</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Yüklenicinin İş programının gerisinde veya ilerisinde olması halinde hesaplama nasıl yapılacak?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hesaplamalarında iş programına uygun olma şartı aranmaz.</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24.</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Gecikme cezası uygulanarak devam eden sözleşmelerde,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İş veya teslim süresi 1/7/2021 tarihinden önce sona eren ancak bu tarihten sonra gecikme cezası uygulanarak devam eden sözleşmelerde, ek fiyat farkı hesaplanmaz.</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25.</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ödenmesi halinde yüklenici ile idare arasında imzalanan sözleşme bedelini değişir mi?</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w:t>
            </w:r>
            <w:r w:rsidRPr="00FB26E5">
              <w:rPr>
                <w:rFonts w:ascii="Arial" w:eastAsia="Times New Roman" w:hAnsi="Arial" w:cs="Arial"/>
                <w:color w:val="333333"/>
                <w:sz w:val="25"/>
                <w:szCs w:val="25"/>
                <w:lang w:eastAsia="tr-TR"/>
              </w:rPr>
              <w:t> Bu Esasların uygulanması sonucu ilave olarak ödenecek tutarlar ek fiyat farkı olup yüklenici ile idare arasında imzalanan sözleşme bedelini değiştirmez.</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26.</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Karma sözleşmeli yapım işlerinde ek fiyat farkı nasıl hesaplanacak?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Karma sözleşmelerde, işin anahtar teslimi götürü bedel ve birim fiyatlı bölümler için ayrı ayrı ek fiyat farkı hesaplanır.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27.</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Mücbir sebep hallerinin gerçekleşmesi veya sözleşmenin ifasının idarede kaynaklanan nedenlerle gecikmesi nedeniyle yükleniciye süre uzatımı verilmiş olması halinde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 </w:t>
            </w:r>
            <w:r w:rsidRPr="00FB26E5">
              <w:rPr>
                <w:rFonts w:ascii="Arial" w:eastAsia="Times New Roman" w:hAnsi="Arial" w:cs="Arial"/>
                <w:color w:val="333333"/>
                <w:sz w:val="25"/>
                <w:szCs w:val="25"/>
                <w:lang w:eastAsia="tr-TR"/>
              </w:rPr>
              <w:t xml:space="preserve"> Yapım işleri ile hizmet alımlarında 4735 sayılı Kanunun 10 uncu maddesinde belirtilen mücbir sebep hallerinin gerçekleşmesi veya sözleşmenin ifasının idarede kaynaklanan nedenlerle gecikmesi nedeniyle yükleniciye süre uzatımı verilmiş olması halinde iş kalemleri ya da gruplarının iş programına uygun gerçekleştirilip gerçekleştirilmediğin bakılmaksızın 1/7/2021 ile 31/12/2021 tarihleri arasında (bu tarihler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xml:space="preserve">) yapılan imalat ve işlere ek fiyat farkı hesaplanır. Mal alımlarında 4735 sayılı Kanunun 10 uncu maddesinde belirtilen mücbir sebep hallerinin gerçekleşmesi üzerine veya idareden kaynaklanan nedenlerle yükleniciye süre uzatımı </w:t>
            </w:r>
            <w:proofErr w:type="spellStart"/>
            <w:r w:rsidRPr="00FB26E5">
              <w:rPr>
                <w:rFonts w:ascii="Arial" w:eastAsia="Times New Roman" w:hAnsi="Arial" w:cs="Arial"/>
                <w:color w:val="333333"/>
                <w:sz w:val="25"/>
                <w:szCs w:val="25"/>
                <w:lang w:eastAsia="tr-TR"/>
              </w:rPr>
              <w:t>verilıniş</w:t>
            </w:r>
            <w:proofErr w:type="spellEnd"/>
            <w:r w:rsidRPr="00FB26E5">
              <w:rPr>
                <w:rFonts w:ascii="Arial" w:eastAsia="Times New Roman" w:hAnsi="Arial" w:cs="Arial"/>
                <w:color w:val="333333"/>
                <w:sz w:val="25"/>
                <w:szCs w:val="25"/>
                <w:lang w:eastAsia="tr-TR"/>
              </w:rPr>
              <w:t xml:space="preserve"> olması halinde, uzatılan sürede yeni teslim programına uygu teslimat yapılıp yapılmadığına bakılmaksızın 1/7/2021 ile 3 </w:t>
            </w:r>
            <w:r w:rsidRPr="00FB26E5">
              <w:rPr>
                <w:rFonts w:ascii="Arial" w:eastAsia="Times New Roman" w:hAnsi="Arial" w:cs="Arial"/>
                <w:color w:val="333333"/>
                <w:sz w:val="25"/>
                <w:szCs w:val="25"/>
                <w:lang w:eastAsia="tr-TR"/>
              </w:rPr>
              <w:lastRenderedPageBreak/>
              <w:t xml:space="preserve">l/12/2021 tarihlileri arasında (bu tarihler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teslim edilen mallara ek fiyat farkı hesaplanır.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28.</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tarihi (son teklif verme tarihi) ile teslim tarihi arasındaki süre 60 takvim gün ve altında olan mal alımlarında (kısmi teslim yapılan </w:t>
            </w:r>
            <w:r w:rsidRPr="00FB26E5">
              <w:rPr>
                <w:rFonts w:ascii="Arial" w:eastAsia="Times New Roman" w:hAnsi="Arial" w:cs="Arial"/>
                <w:b/>
                <w:bCs/>
                <w:color w:val="333333"/>
                <w:sz w:val="25"/>
                <w:szCs w:val="25"/>
                <w:lang w:eastAsia="tr-TR"/>
              </w:rPr>
              <w:t>mal alımlarında</w:t>
            </w:r>
            <w:r w:rsidRPr="00FB26E5">
              <w:rPr>
                <w:rFonts w:ascii="Arial" w:eastAsia="Times New Roman" w:hAnsi="Arial" w:cs="Arial"/>
                <w:color w:val="333333"/>
                <w:sz w:val="25"/>
                <w:szCs w:val="25"/>
                <w:lang w:eastAsia="tr-TR"/>
              </w:rPr>
              <w:t> bu sürede teslim edile kısımlar için), ek fiyat farkı hesaplanacak mı?</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w:t>
            </w:r>
            <w:r w:rsidRPr="00FB26E5">
              <w:rPr>
                <w:rFonts w:ascii="Arial" w:eastAsia="Times New Roman" w:hAnsi="Arial" w:cs="Arial"/>
                <w:color w:val="333333"/>
                <w:sz w:val="25"/>
                <w:szCs w:val="25"/>
                <w:lang w:eastAsia="tr-TR"/>
              </w:rPr>
              <w:t> İhale tarihi (son teklif verme tarihi) ile teslim tarihi arasındaki süre 60 takvim gün ve altında olan mal alımlarında (kısmi teslim yapılan mal alımlarında bu sürede teslim edile kısımlar için), </w:t>
            </w:r>
            <w:r w:rsidRPr="00FB26E5">
              <w:rPr>
                <w:rFonts w:ascii="Arial" w:eastAsia="Times New Roman" w:hAnsi="Arial" w:cs="Arial"/>
                <w:b/>
                <w:bCs/>
                <w:color w:val="333333"/>
                <w:sz w:val="25"/>
                <w:szCs w:val="25"/>
                <w:lang w:eastAsia="tr-TR"/>
              </w:rPr>
              <w:t>ek fiyat farkı hesaplanmayacak.</w:t>
            </w:r>
          </w:p>
          <w:p w:rsidR="00FB26E5" w:rsidRPr="00FB26E5" w:rsidRDefault="00FB26E5" w:rsidP="00FB26E5">
            <w:pPr>
              <w:spacing w:after="36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29.</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İhale dokümanında fiyat farkı hesaplanacağı düzenlenen elektrik, ilaç, petrol ürünler ve sıvılaştırılmış petrol gazı ürünleri alımlarında,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w:t>
            </w:r>
            <w:r w:rsidRPr="00FB26E5">
              <w:rPr>
                <w:rFonts w:ascii="Arial" w:eastAsia="Times New Roman" w:hAnsi="Arial" w:cs="Arial"/>
                <w:color w:val="333333"/>
                <w:sz w:val="25"/>
                <w:szCs w:val="25"/>
                <w:lang w:eastAsia="tr-TR"/>
              </w:rPr>
              <w:t> İhale dokümanında fiyat farkı hesaplanacağı düzenlenen elektrik, ilaç, petrol ürünler ve sıvılaştırılmış petrol gazı ürünleri alımlarında </w:t>
            </w:r>
            <w:r w:rsidRPr="00FB26E5">
              <w:rPr>
                <w:rFonts w:ascii="Arial" w:eastAsia="Times New Roman" w:hAnsi="Arial" w:cs="Arial"/>
                <w:b/>
                <w:bCs/>
                <w:color w:val="333333"/>
                <w:sz w:val="25"/>
                <w:szCs w:val="25"/>
                <w:lang w:eastAsia="tr-TR"/>
              </w:rPr>
              <w:t>ek fiyat farkı hesaplanmayacak.</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30.</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Bu Esasların uygulanmasında ortaya çıkabilecek tereddütler nasıl giderilecek?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Bu Esasların uygulanmasında ortaya çıkabilecek tereddütler gidermeye </w:t>
            </w:r>
            <w:r w:rsidRPr="00FB26E5">
              <w:rPr>
                <w:rFonts w:ascii="Arial" w:eastAsia="Times New Roman" w:hAnsi="Arial" w:cs="Arial"/>
                <w:b/>
                <w:bCs/>
                <w:color w:val="333333"/>
                <w:sz w:val="25"/>
                <w:szCs w:val="25"/>
                <w:lang w:eastAsia="tr-TR"/>
              </w:rPr>
              <w:t>Kamu İhale Kurumu </w:t>
            </w:r>
            <w:r w:rsidRPr="00FB26E5">
              <w:rPr>
                <w:rFonts w:ascii="Arial" w:eastAsia="Times New Roman" w:hAnsi="Arial" w:cs="Arial"/>
                <w:color w:val="333333"/>
                <w:sz w:val="25"/>
                <w:szCs w:val="25"/>
                <w:lang w:eastAsia="tr-TR"/>
              </w:rPr>
              <w:t>yetkilidir.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31.</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Sözleşmesinde fiyat farkı hesaplaması öngörülmeyen ve aylık olarak </w:t>
            </w:r>
            <w:proofErr w:type="spellStart"/>
            <w:r w:rsidRPr="00FB26E5">
              <w:rPr>
                <w:rFonts w:ascii="Arial" w:eastAsia="Times New Roman" w:hAnsi="Arial" w:cs="Arial"/>
                <w:color w:val="333333"/>
                <w:sz w:val="25"/>
                <w:szCs w:val="25"/>
                <w:lang w:eastAsia="tr-TR"/>
              </w:rPr>
              <w:t>Hakediş</w:t>
            </w:r>
            <w:proofErr w:type="spellEnd"/>
            <w:r w:rsidRPr="00FB26E5">
              <w:rPr>
                <w:rFonts w:ascii="Arial" w:eastAsia="Times New Roman" w:hAnsi="Arial" w:cs="Arial"/>
                <w:color w:val="333333"/>
                <w:sz w:val="25"/>
                <w:szCs w:val="25"/>
                <w:lang w:eastAsia="tr-TR"/>
              </w:rPr>
              <w:t xml:space="preserve"> düzenlenmeyen işler için hesaplama nasıl yapılacak?</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Sözleşmesinde fiyat farkı hesaplaması öngörülmeyen ve aylık olarak </w:t>
            </w:r>
            <w:proofErr w:type="spellStart"/>
            <w:r w:rsidRPr="00FB26E5">
              <w:rPr>
                <w:rFonts w:ascii="Arial" w:eastAsia="Times New Roman" w:hAnsi="Arial" w:cs="Arial"/>
                <w:color w:val="333333"/>
                <w:sz w:val="25"/>
                <w:szCs w:val="25"/>
                <w:lang w:eastAsia="tr-TR"/>
              </w:rPr>
              <w:t>Hakediş</w:t>
            </w:r>
            <w:proofErr w:type="spellEnd"/>
            <w:r w:rsidRPr="00FB26E5">
              <w:rPr>
                <w:rFonts w:ascii="Arial" w:eastAsia="Times New Roman" w:hAnsi="Arial" w:cs="Arial"/>
                <w:color w:val="333333"/>
                <w:sz w:val="25"/>
                <w:szCs w:val="25"/>
                <w:lang w:eastAsia="tr-TR"/>
              </w:rPr>
              <w:t xml:space="preserve"> düzenlenmeyen işler için hesaplamada tereddüt bulunmaktadır. Bu tereddüt</w:t>
            </w:r>
            <w:r w:rsidRPr="00FB26E5">
              <w:rPr>
                <w:rFonts w:ascii="Arial" w:eastAsia="Times New Roman" w:hAnsi="Arial" w:cs="Arial"/>
                <w:b/>
                <w:bCs/>
                <w:color w:val="333333"/>
                <w:sz w:val="25"/>
                <w:szCs w:val="25"/>
                <w:lang w:eastAsia="tr-TR"/>
              </w:rPr>
              <w:t> Kamu İhale Kurumu </w:t>
            </w:r>
            <w:r w:rsidRPr="00FB26E5">
              <w:rPr>
                <w:rFonts w:ascii="Arial" w:eastAsia="Times New Roman" w:hAnsi="Arial" w:cs="Arial"/>
                <w:color w:val="333333"/>
                <w:sz w:val="25"/>
                <w:szCs w:val="25"/>
                <w:lang w:eastAsia="tr-TR"/>
              </w:rPr>
              <w:t>giderilmelidir.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32.</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İstisna ve kapsam dışı alımlara ilişkin hükümlere göre ihalesi yapılan işler için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Bu Esasların yürürlüğe girdiği tarihten itibaren </w:t>
            </w:r>
            <w:r w:rsidRPr="00FB26E5">
              <w:rPr>
                <w:rFonts w:ascii="Arial" w:eastAsia="Times New Roman" w:hAnsi="Arial" w:cs="Arial"/>
                <w:b/>
                <w:bCs/>
                <w:color w:val="333333"/>
                <w:sz w:val="25"/>
                <w:szCs w:val="25"/>
                <w:lang w:eastAsia="tr-TR"/>
              </w:rPr>
              <w:t>120 gün içinde</w:t>
            </w:r>
            <w:r w:rsidRPr="00FB26E5">
              <w:rPr>
                <w:rFonts w:ascii="Arial" w:eastAsia="Times New Roman" w:hAnsi="Arial" w:cs="Arial"/>
                <w:color w:val="333333"/>
                <w:sz w:val="25"/>
                <w:szCs w:val="25"/>
                <w:lang w:eastAsia="tr-TR"/>
              </w:rPr>
              <w:t xml:space="preserve"> ilgili mevzuatında düzenleme yapılması kaydıyla, 1/7/2021 ile 31/12/2021 tarihleri arasında (bu tarihler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xml:space="preserve"> gerçekleştirilen kısımlar için ek fiyat farkı hesaplanabilir.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33.</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Devlet Malzeme Ofisi Genel Müdürlüğünün 4734 sayılı Kanunun 3 üncü maddesinin birinci fıkrasının (g) bendi ile </w:t>
            </w:r>
            <w:r w:rsidRPr="00FB26E5">
              <w:rPr>
                <w:rFonts w:ascii="Arial" w:eastAsia="Times New Roman" w:hAnsi="Arial" w:cs="Arial"/>
                <w:color w:val="333333"/>
                <w:sz w:val="25"/>
                <w:szCs w:val="25"/>
                <w:lang w:eastAsia="tr-TR"/>
              </w:rPr>
              <w:lastRenderedPageBreak/>
              <w:t>geçici 4 üncü maddesine göre idareler adına gerçekleştirdiği alımlarda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Hayır- </w:t>
            </w:r>
            <w:r w:rsidRPr="00FB26E5">
              <w:rPr>
                <w:rFonts w:ascii="Arial" w:eastAsia="Times New Roman" w:hAnsi="Arial" w:cs="Arial"/>
                <w:color w:val="333333"/>
                <w:sz w:val="25"/>
                <w:szCs w:val="25"/>
                <w:lang w:eastAsia="tr-TR"/>
              </w:rPr>
              <w:t xml:space="preserve">Devlet Malzeme Ofisi Genel Müdürlüğünün 4734 sayılı Kanunun 3 üncü maddesinin birinci fıkrasının (g) bendi ile geçici 4 üncü maddesine göre idareler adın </w:t>
            </w:r>
            <w:r w:rsidRPr="00FB26E5">
              <w:rPr>
                <w:rFonts w:ascii="Arial" w:eastAsia="Times New Roman" w:hAnsi="Arial" w:cs="Arial"/>
                <w:color w:val="333333"/>
                <w:sz w:val="25"/>
                <w:szCs w:val="25"/>
                <w:lang w:eastAsia="tr-TR"/>
              </w:rPr>
              <w:lastRenderedPageBreak/>
              <w:t>gerçekleştirdiği alımlarda ek fiyat farkı hesaplanmaz.</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34.</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4734 sayılı Kanun kapsamı dışındaki kamu kurum ve kuruluşlarının taraf olduğu mal ve hizmet alımları ile yapım işlerine ilişkin alımlarda ek fiyat farkı hesaplanacak mı?</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4734 sayılı Kanun kapsamı dışındaki kamu kurum ve kuruluşlarının taraf olduğu mal ve hizmet alımları ile yapım işlerine ilişkin 2 </w:t>
            </w:r>
            <w:proofErr w:type="spellStart"/>
            <w:r w:rsidRPr="00FB26E5">
              <w:rPr>
                <w:rFonts w:ascii="Arial" w:eastAsia="Times New Roman" w:hAnsi="Arial" w:cs="Arial"/>
                <w:color w:val="333333"/>
                <w:sz w:val="25"/>
                <w:szCs w:val="25"/>
                <w:lang w:eastAsia="tr-TR"/>
              </w:rPr>
              <w:t>nci</w:t>
            </w:r>
            <w:proofErr w:type="spellEnd"/>
            <w:r w:rsidRPr="00FB26E5">
              <w:rPr>
                <w:rFonts w:ascii="Arial" w:eastAsia="Times New Roman" w:hAnsi="Arial" w:cs="Arial"/>
                <w:color w:val="333333"/>
                <w:sz w:val="25"/>
                <w:szCs w:val="25"/>
                <w:lang w:eastAsia="tr-TR"/>
              </w:rPr>
              <w:t xml:space="preserve"> maddenin birinci fıkrasında belirtile şartları sağlayan sözleşmeler için, ilgili mevzuatında düzenleme yapılması kaydıyla, 1/7/2021 ile 31/12/2021 tarihleri arasında (bu tarihler </w:t>
            </w:r>
            <w:proofErr w:type="gramStart"/>
            <w:r w:rsidRPr="00FB26E5">
              <w:rPr>
                <w:rFonts w:ascii="Arial" w:eastAsia="Times New Roman" w:hAnsi="Arial" w:cs="Arial"/>
                <w:color w:val="333333"/>
                <w:sz w:val="25"/>
                <w:szCs w:val="25"/>
                <w:lang w:eastAsia="tr-TR"/>
              </w:rPr>
              <w:t>dahil</w:t>
            </w:r>
            <w:proofErr w:type="gramEnd"/>
            <w:r w:rsidRPr="00FB26E5">
              <w:rPr>
                <w:rFonts w:ascii="Arial" w:eastAsia="Times New Roman" w:hAnsi="Arial" w:cs="Arial"/>
                <w:color w:val="333333"/>
                <w:sz w:val="25"/>
                <w:szCs w:val="25"/>
                <w:lang w:eastAsia="tr-TR"/>
              </w:rPr>
              <w:t>) gerçekleştirilen kısımlar için ek fiyat fark hesaplanabilir.</w:t>
            </w:r>
          </w:p>
        </w:tc>
      </w:tr>
      <w:tr w:rsidR="00FB26E5" w:rsidRPr="00FB26E5" w:rsidTr="00FB26E5">
        <w:tc>
          <w:tcPr>
            <w:tcW w:w="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35.</w:t>
            </w:r>
          </w:p>
        </w:tc>
        <w:tc>
          <w:tcPr>
            <w:tcW w:w="3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Hesaplanan ek fiyat farklarına ilave KDV ödenecek mi?</w:t>
            </w:r>
          </w:p>
        </w:tc>
        <w:tc>
          <w:tcPr>
            <w:tcW w:w="580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Yayımlanan uygulama esaslarında KDV ödenip ödenmeyeceğine yönelik bir düzenleme yer almamakla birlikte, ödenmesi gerektiği kanaatindeyim.</w:t>
            </w:r>
          </w:p>
        </w:tc>
      </w:tr>
    </w:tbl>
    <w:p w:rsidR="00FB26E5" w:rsidRPr="00FB26E5" w:rsidRDefault="00FB26E5" w:rsidP="00FB26E5">
      <w:pPr>
        <w:shd w:val="clear" w:color="auto" w:fill="FFFFFF"/>
        <w:spacing w:before="480" w:after="240" w:line="240" w:lineRule="auto"/>
        <w:outlineLvl w:val="1"/>
        <w:rPr>
          <w:rFonts w:ascii="Arial" w:eastAsia="Times New Roman" w:hAnsi="Arial" w:cs="Arial"/>
          <w:b/>
          <w:bCs/>
          <w:color w:val="111111"/>
          <w:spacing w:val="-2"/>
          <w:sz w:val="36"/>
          <w:szCs w:val="36"/>
          <w:lang w:eastAsia="tr-TR"/>
        </w:rPr>
      </w:pPr>
      <w:r w:rsidRPr="00FB26E5">
        <w:rPr>
          <w:rFonts w:ascii="Arial" w:eastAsia="Times New Roman" w:hAnsi="Arial" w:cs="Arial"/>
          <w:b/>
          <w:bCs/>
          <w:color w:val="111111"/>
          <w:spacing w:val="-2"/>
          <w:sz w:val="36"/>
          <w:szCs w:val="36"/>
          <w:lang w:eastAsia="tr-TR"/>
        </w:rPr>
        <w:t>SÖZLEŞME DEVRİ İLE İLGİLİ SORULAR VE CEVAPLAR</w:t>
      </w:r>
    </w:p>
    <w:tbl>
      <w:tblPr>
        <w:tblW w:w="9660" w:type="dxa"/>
        <w:tblBorders>
          <w:top w:val="single" w:sz="6" w:space="0" w:color="E6E6E6"/>
        </w:tblBorders>
        <w:shd w:val="clear" w:color="auto" w:fill="FFFFFF"/>
        <w:tblCellMar>
          <w:top w:w="15" w:type="dxa"/>
          <w:left w:w="15" w:type="dxa"/>
          <w:bottom w:w="15" w:type="dxa"/>
          <w:right w:w="15" w:type="dxa"/>
        </w:tblCellMar>
        <w:tblLook w:val="04A0" w:firstRow="1" w:lastRow="0" w:firstColumn="1" w:lastColumn="0" w:noHBand="0" w:noVBand="1"/>
      </w:tblPr>
      <w:tblGrid>
        <w:gridCol w:w="858"/>
        <w:gridCol w:w="3587"/>
        <w:gridCol w:w="5215"/>
      </w:tblGrid>
      <w:tr w:rsidR="00FB26E5" w:rsidRPr="00FB26E5" w:rsidTr="00FB26E5">
        <w:tc>
          <w:tcPr>
            <w:tcW w:w="9000" w:type="dxa"/>
            <w:gridSpan w:val="3"/>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111111"/>
                <w:spacing w:val="-2"/>
                <w:sz w:val="24"/>
                <w:szCs w:val="24"/>
                <w:lang w:eastAsia="tr-TR"/>
              </w:rPr>
            </w:pP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360" w:line="240" w:lineRule="auto"/>
              <w:jc w:val="center"/>
              <w:rPr>
                <w:rFonts w:ascii="Arial" w:eastAsia="Times New Roman" w:hAnsi="Arial" w:cs="Arial"/>
                <w:color w:val="333333"/>
                <w:sz w:val="25"/>
                <w:szCs w:val="25"/>
                <w:lang w:eastAsia="tr-TR"/>
              </w:rPr>
            </w:pPr>
            <w:proofErr w:type="spellStart"/>
            <w:r w:rsidRPr="00FB26E5">
              <w:rPr>
                <w:rFonts w:ascii="Arial" w:eastAsia="Times New Roman" w:hAnsi="Arial" w:cs="Arial"/>
                <w:b/>
                <w:bCs/>
                <w:color w:val="333333"/>
                <w:sz w:val="25"/>
                <w:szCs w:val="25"/>
                <w:lang w:eastAsia="tr-TR"/>
              </w:rPr>
              <w:t>S.No</w:t>
            </w:r>
            <w:proofErr w:type="spellEnd"/>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Soru</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Cevap</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 devri hangi işleri kapsamaktadır?</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4734 sayılı Kanuna göre 1/12/2021 tarihinden önce ihalesi yapılan ve 22/1/2022 tarihi itibarıyla devam eden mal ve hizmet alımları ile yapım işlerine ilişkin Türk Lirası üzerinden yapılan sözleşmeler bu Esaslara göre devredilebilir.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2.</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 devri için yüklenicilerin idareye başvurması gerekiyor mu?</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Bu Esaslara göre sözleşmelerin devri için yüklenicinin idareye yazılı olarak başvuruda bulunması gerekmektedir.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3</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 devri için </w:t>
            </w:r>
            <w:r w:rsidRPr="00FB26E5">
              <w:rPr>
                <w:rFonts w:ascii="Arial" w:eastAsia="Times New Roman" w:hAnsi="Arial" w:cs="Arial"/>
                <w:b/>
                <w:bCs/>
                <w:color w:val="333333"/>
                <w:sz w:val="25"/>
                <w:szCs w:val="25"/>
                <w:lang w:eastAsia="tr-TR"/>
              </w:rPr>
              <w:t>idarenin takdir yetkisi</w:t>
            </w:r>
            <w:r w:rsidRPr="00FB26E5">
              <w:rPr>
                <w:rFonts w:ascii="Arial" w:eastAsia="Times New Roman" w:hAnsi="Arial" w:cs="Arial"/>
                <w:color w:val="333333"/>
                <w:sz w:val="25"/>
                <w:szCs w:val="25"/>
                <w:lang w:eastAsia="tr-TR"/>
              </w:rPr>
              <w:t> var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Bu Esaslara göre sözleşmeler idarenin onayı ile devredilebilir.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4.</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 devri için yüklenicilerin idareye başvurması için belirlenen bir süre var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Bu Esaslara göre sözleşmelerin devri için, yüklenicinin bu Esasların yürürlüğe girdiği tarihten itibaren 60 gün içerisinde idareye yazılı olarak başvuruda bulunması gerekmektedir Son </w:t>
            </w:r>
            <w:r w:rsidRPr="00FB26E5">
              <w:rPr>
                <w:rFonts w:ascii="Arial" w:eastAsia="Times New Roman" w:hAnsi="Arial" w:cs="Arial"/>
                <w:b/>
                <w:bCs/>
                <w:color w:val="333333"/>
                <w:sz w:val="25"/>
                <w:szCs w:val="25"/>
                <w:lang w:eastAsia="tr-TR"/>
              </w:rPr>
              <w:t>Başvuru tarihi 24.04.2022’</w:t>
            </w:r>
            <w:r w:rsidRPr="00FB26E5">
              <w:rPr>
                <w:rFonts w:ascii="Arial" w:eastAsia="Times New Roman" w:hAnsi="Arial" w:cs="Arial"/>
                <w:color w:val="333333"/>
                <w:sz w:val="25"/>
                <w:szCs w:val="25"/>
                <w:lang w:eastAsia="tr-TR"/>
              </w:rPr>
              <w:t>dir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5.</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 devri için yüklenicilerin idareye başvurması halinde idarenin karar vermesi için belirlenen bir süre var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Başvuru üzerine idarece 30 gün içerisinde başvuruya ilişkin karar alınır.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6</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Sözleşmenin devrine onay vermesi halinde, yüklenicinin devir işlemlerini tamamlaması için belirlenen bir süre var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İdarenin sözleşmenin devrine onay vermesi halinde, yüklenici tarafından devre ilişkin işlemler onay tarihini takip eden 30 gün içerisinde tamamlanır. İşlemlerin tamamlanmaması halinde başvuru yapılmamış kabul edilir.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7.</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Yüklenicinin idareye Sözleşme devri için başvuruda bulunması, sözleşmede kaynaklanan yükümlülüklerini ortadan kaldırır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w:t>
            </w:r>
            <w:r w:rsidRPr="00FB26E5">
              <w:rPr>
                <w:rFonts w:ascii="Arial" w:eastAsia="Times New Roman" w:hAnsi="Arial" w:cs="Arial"/>
                <w:color w:val="333333"/>
                <w:sz w:val="25"/>
                <w:szCs w:val="25"/>
                <w:lang w:eastAsia="tr-TR"/>
              </w:rPr>
              <w:t> Yüklenicinin idareye başvuruda bulunması, sözleşmede kaynaklanan yükümlülüklerini ortadan kaldırmaz.</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8</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Devredilen sözleşmelerde devir alacaklarda ilk ihaledeki şartlar aranması gerekiyor mu?</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 </w:t>
            </w:r>
            <w:r w:rsidRPr="00FB26E5">
              <w:rPr>
                <w:rFonts w:ascii="Arial" w:eastAsia="Times New Roman" w:hAnsi="Arial" w:cs="Arial"/>
                <w:color w:val="333333"/>
                <w:sz w:val="25"/>
                <w:szCs w:val="25"/>
                <w:lang w:eastAsia="tr-TR"/>
              </w:rPr>
              <w:t>Devredilen sözleşmelerde devir alacaklarda ilk ihaledeki şartlar, devir tarih itibarıyla aranır. Ancak, yüklenimi ortak girişim tarafından yürütülen sözleşmelerde ortakla arasında devir veya hisse devirlerinde ilk ihaledeki yeterlik şartları aranmaz.</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9</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Devredecek kişinin önceki üç yıl içinde başka bir sözleşmeyi devretmemiş veya devralmamış olması şartını sağlaması gerekiyor mu?</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  </w:t>
            </w:r>
            <w:r w:rsidRPr="00FB26E5">
              <w:rPr>
                <w:rFonts w:ascii="Arial" w:eastAsia="Times New Roman" w:hAnsi="Arial" w:cs="Arial"/>
                <w:color w:val="333333"/>
                <w:sz w:val="25"/>
                <w:szCs w:val="25"/>
                <w:lang w:eastAsia="tr-TR"/>
              </w:rPr>
              <w:t>Bu esaslar kapsamındaki Sözleşme devirlerinde, devirden kaynaklanan kısıtlama ve yaptırımlar uygulanmaz.</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10</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Devredilecek sözleşmelerden damga vergisi alınır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Hayır-</w:t>
            </w:r>
            <w:r w:rsidRPr="00FB26E5">
              <w:rPr>
                <w:rFonts w:ascii="Arial" w:eastAsia="Times New Roman" w:hAnsi="Arial" w:cs="Arial"/>
                <w:color w:val="333333"/>
                <w:sz w:val="25"/>
                <w:szCs w:val="25"/>
                <w:lang w:eastAsia="tr-TR"/>
              </w:rPr>
              <w:t xml:space="preserve"> Bu esaslar kapsamında devredilecek sözleşmelerden damga vergisi alınmaz. </w:t>
            </w:r>
            <w:r w:rsidRPr="00FB26E5">
              <w:rPr>
                <w:rFonts w:ascii="Arial" w:eastAsia="Times New Roman" w:hAnsi="Arial" w:cs="Arial"/>
                <w:color w:val="333333"/>
                <w:sz w:val="25"/>
                <w:szCs w:val="25"/>
                <w:lang w:eastAsia="tr-TR"/>
              </w:rPr>
              <w:lastRenderedPageBreak/>
              <w:t>Sözleşmeyi devreden yüklenicini teminatı iade edilir.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11</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Devredilecek sözleşmelerden kesin teminat ile ilgili işlemler nelerdir?</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Sözleşmeyi devreden yüklenicini teminatı iade edilir. Yeni yüklenici tarafından işin tamamı için kesin teminat verilir.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12</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Sözleşmenin devredilmesi durumunda, ilk yüklenici için ek fiyat farkı hesaplanır mı?</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Başvurması halinde belirtilen dönemde yapılan işler için ek fiyat farkı hesaplanır.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13</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Ek fiyat farkı hesaplanması için başvurulan sözleşmelerde ayrıca sözleşme devri talebi yapılabilir mi?</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Evet-</w:t>
            </w:r>
            <w:r w:rsidRPr="00FB26E5">
              <w:rPr>
                <w:rFonts w:ascii="Arial" w:eastAsia="Times New Roman" w:hAnsi="Arial" w:cs="Arial"/>
                <w:color w:val="333333"/>
                <w:sz w:val="25"/>
                <w:szCs w:val="25"/>
                <w:lang w:eastAsia="tr-TR"/>
              </w:rPr>
              <w:t> Ek fiyat farkı hesaplanması için başvurulan sözleşmelerde sözleşmenin devri için başvuruda bulunulabilir.</w:t>
            </w:r>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t>14</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Sözleşmeyi devralacakların ilk ihalede aranan şartları taşıması ne demektir?</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 xml:space="preserve">4734 sayılı Kanun ve İhale Uygulama Yönetmeliklerinde yer alan şartların yanında ihaleye çıkılmadan önce idarelerce hazırlanan idari şartnamede İhaleye katılabilmek için gereken belgeler ve yeterlik </w:t>
            </w:r>
            <w:proofErr w:type="gramStart"/>
            <w:r w:rsidRPr="00FB26E5">
              <w:rPr>
                <w:rFonts w:ascii="Arial" w:eastAsia="Times New Roman" w:hAnsi="Arial" w:cs="Arial"/>
                <w:color w:val="333333"/>
                <w:sz w:val="25"/>
                <w:szCs w:val="25"/>
                <w:lang w:eastAsia="tr-TR"/>
              </w:rPr>
              <w:t>kriterleri</w:t>
            </w:r>
            <w:proofErr w:type="gramEnd"/>
            <w:r w:rsidRPr="00FB26E5">
              <w:rPr>
                <w:rFonts w:ascii="Arial" w:eastAsia="Times New Roman" w:hAnsi="Arial" w:cs="Arial"/>
                <w:color w:val="333333"/>
                <w:sz w:val="25"/>
                <w:szCs w:val="25"/>
                <w:lang w:eastAsia="tr-TR"/>
              </w:rPr>
              <w:t xml:space="preserve"> belirleyerek varsa ekonomik ve mali yeterlilik ile mesleki ve teknik yeterliliklerinin belirlenmesi amacıyla bir takım bilgi ve belgeler istenmektedir. Bu nedenle de kanun maddesinde yer alan düzenleme gereği devir esnasında devralacak gerçek veya tüzel kişinin de ilk ihalede istenen bu bilgi ve belgeler ile bu belgelerde aranan şartların sağlandığını gösteren belgeler istenmelidir.</w:t>
            </w:r>
          </w:p>
          <w:p w:rsidR="00FB26E5" w:rsidRPr="00FB26E5" w:rsidRDefault="00FB26E5" w:rsidP="00FB26E5">
            <w:pPr>
              <w:spacing w:after="360" w:line="240" w:lineRule="auto"/>
              <w:rPr>
                <w:rFonts w:ascii="Arial" w:eastAsia="Times New Roman" w:hAnsi="Arial" w:cs="Arial"/>
                <w:color w:val="333333"/>
                <w:sz w:val="25"/>
                <w:szCs w:val="25"/>
                <w:lang w:eastAsia="tr-TR"/>
              </w:rPr>
            </w:pPr>
            <w:proofErr w:type="gramStart"/>
            <w:r w:rsidRPr="00FB26E5">
              <w:rPr>
                <w:rFonts w:ascii="Arial" w:eastAsia="Times New Roman" w:hAnsi="Arial" w:cs="Arial"/>
                <w:color w:val="333333"/>
                <w:sz w:val="25"/>
                <w:szCs w:val="25"/>
                <w:lang w:eastAsia="tr-TR"/>
              </w:rPr>
              <w:t>Bunun yanı sıra idarece sözleşme yapılması aşamasında yükleniciden talep edilen bilgi ve belgelerin de 4734 sayılı Kamu İhale Kanun’un 10. ve 11. Maddeleri ile teklif mektubunda yer alan düzenlemeler çerçevesinde ve ihalelerde isteklilerde aranan/isteklilerce taahhüt edilen ihale dışı bırakılma nedenlerinden herhangi birini taşımaması koşulu ile ihaleye katılamayacak kişilerden olmaması koşulu sözleşmeyi devralacakta da aranmalıdır.</w:t>
            </w:r>
            <w:proofErr w:type="gramEnd"/>
          </w:p>
          <w:p w:rsidR="00FB26E5" w:rsidRPr="00FB26E5" w:rsidRDefault="00FB26E5" w:rsidP="00FB26E5">
            <w:pPr>
              <w:spacing w:after="360" w:line="240" w:lineRule="auto"/>
              <w:rPr>
                <w:rFonts w:ascii="Arial" w:eastAsia="Times New Roman" w:hAnsi="Arial" w:cs="Arial"/>
                <w:color w:val="333333"/>
                <w:sz w:val="25"/>
                <w:szCs w:val="25"/>
                <w:lang w:eastAsia="tr-TR"/>
              </w:rPr>
            </w:pPr>
            <w:proofErr w:type="gramStart"/>
            <w:r w:rsidRPr="00FB26E5">
              <w:rPr>
                <w:rFonts w:ascii="Arial" w:eastAsia="Times New Roman" w:hAnsi="Arial" w:cs="Arial"/>
                <w:color w:val="333333"/>
                <w:sz w:val="25"/>
                <w:szCs w:val="25"/>
                <w:lang w:eastAsia="tr-TR"/>
              </w:rPr>
              <w:lastRenderedPageBreak/>
              <w:t>İhale yetkilisinin yazılı onayı sonrasında sözleşmeyi devir alacak olan yüklenici adayının ilk ihale şartlarını taşıdığı tespit idarece edildikten sonra; ilk sözleşme bedelinin %6’sı oranında (Sözleşmeyi devredecek olan yüklenicinin teklifinin sınır değerin altında olması halinde kesin teminat yaklaşık maliyetin %9’u oranında olmalıdır.) ve varsa %6 oranında ek kesin teminatları vermesi ve sözleşmeyi imzalaması gerekmektedir.</w:t>
            </w:r>
            <w:proofErr w:type="gramEnd"/>
          </w:p>
        </w:tc>
      </w:tr>
      <w:tr w:rsidR="00FB26E5" w:rsidRPr="00FB26E5" w:rsidTr="00FB26E5">
        <w:tc>
          <w:tcPr>
            <w:tcW w:w="82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jc w:val="center"/>
              <w:rPr>
                <w:rFonts w:ascii="Arial" w:eastAsia="Times New Roman" w:hAnsi="Arial" w:cs="Arial"/>
                <w:color w:val="333333"/>
                <w:sz w:val="25"/>
                <w:szCs w:val="25"/>
                <w:lang w:eastAsia="tr-TR"/>
              </w:rPr>
            </w:pPr>
            <w:r w:rsidRPr="00FB26E5">
              <w:rPr>
                <w:rFonts w:ascii="Arial" w:eastAsia="Times New Roman" w:hAnsi="Arial" w:cs="Arial"/>
                <w:b/>
                <w:bCs/>
                <w:color w:val="333333"/>
                <w:sz w:val="25"/>
                <w:szCs w:val="25"/>
                <w:lang w:eastAsia="tr-TR"/>
              </w:rPr>
              <w:lastRenderedPageBreak/>
              <w:t>15</w:t>
            </w:r>
            <w:r w:rsidRPr="00FB26E5">
              <w:rPr>
                <w:rFonts w:ascii="Arial" w:eastAsia="Times New Roman" w:hAnsi="Arial" w:cs="Arial"/>
                <w:color w:val="333333"/>
                <w:sz w:val="25"/>
                <w:szCs w:val="25"/>
                <w:lang w:eastAsia="tr-TR"/>
              </w:rPr>
              <w:t>.</w:t>
            </w:r>
          </w:p>
        </w:tc>
        <w:tc>
          <w:tcPr>
            <w:tcW w:w="3840"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Sözleşmenin devredilmesi durumunda, devir sözleşmesinin noterce onaylanması gerekiyor mu?</w:t>
            </w:r>
          </w:p>
        </w:tc>
        <w:tc>
          <w:tcPr>
            <w:tcW w:w="5685" w:type="dxa"/>
            <w:tcBorders>
              <w:bottom w:val="single" w:sz="6" w:space="0" w:color="E6E6E6"/>
            </w:tcBorders>
            <w:shd w:val="clear" w:color="auto" w:fill="FFFFFF"/>
            <w:tcMar>
              <w:top w:w="192" w:type="dxa"/>
              <w:left w:w="0" w:type="dxa"/>
              <w:bottom w:w="192" w:type="dxa"/>
              <w:right w:w="288" w:type="dxa"/>
            </w:tcMar>
            <w:vAlign w:val="center"/>
            <w:hideMark/>
          </w:tcPr>
          <w:p w:rsidR="00FB26E5" w:rsidRPr="00FB26E5" w:rsidRDefault="00FB26E5" w:rsidP="00FB26E5">
            <w:pPr>
              <w:spacing w:after="0" w:line="240" w:lineRule="auto"/>
              <w:rPr>
                <w:rFonts w:ascii="Arial" w:eastAsia="Times New Roman" w:hAnsi="Arial" w:cs="Arial"/>
                <w:color w:val="333333"/>
                <w:sz w:val="25"/>
                <w:szCs w:val="25"/>
                <w:lang w:eastAsia="tr-TR"/>
              </w:rPr>
            </w:pPr>
            <w:r w:rsidRPr="00FB26E5">
              <w:rPr>
                <w:rFonts w:ascii="Arial" w:eastAsia="Times New Roman" w:hAnsi="Arial" w:cs="Arial"/>
                <w:color w:val="333333"/>
                <w:sz w:val="25"/>
                <w:szCs w:val="25"/>
                <w:lang w:eastAsia="tr-TR"/>
              </w:rPr>
              <w:t>Bu husus ile ilgili yayımlanan esaslarda herhangi bir düzenleme yer almadığından yürürlükte bulunan mevzuatlar çerçevesinde noter onayının yapılması gerekmektedir.</w:t>
            </w:r>
          </w:p>
        </w:tc>
      </w:tr>
    </w:tbl>
    <w:p w:rsidR="00D17CE4" w:rsidRDefault="00D17CE4">
      <w:bookmarkStart w:id="0" w:name="_GoBack"/>
      <w:bookmarkEnd w:id="0"/>
    </w:p>
    <w:sectPr w:rsidR="00D17C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40A"/>
    <w:rsid w:val="00B7640A"/>
    <w:rsid w:val="00D17CE4"/>
    <w:rsid w:val="00FB26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1DB307-8CAB-4D62-BC5B-A8B64F223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5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2750</Words>
  <Characters>15676</Characters>
  <Application>Microsoft Office Word</Application>
  <DocSecurity>0</DocSecurity>
  <Lines>130</Lines>
  <Paragraphs>36</Paragraphs>
  <ScaleCrop>false</ScaleCrop>
  <Company/>
  <LinksUpToDate>false</LinksUpToDate>
  <CharactersWithSpaces>18390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Nihat Yıldız</dc:creator>
  <cp:keywords/>
  <dc:description/>
  <cp:lastModifiedBy>Nihat Yıldız</cp:lastModifiedBy>
  <cp:revision>2</cp:revision>
  <dcterms:created xsi:type="dcterms:W3CDTF">2022-03-17T09:45:00Z</dcterms:created>
  <dcterms:modified xsi:type="dcterms:W3CDTF">2022-03-17T09:45:00Z</dcterms:modified>
</cp:coreProperties>
</file>