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C58" w:rsidRDefault="00090C58" w:rsidP="00090C58">
      <w:pPr>
        <w:ind w:left="708" w:firstLine="708"/>
        <w:jc w:val="right"/>
        <w:rPr>
          <w:rFonts w:ascii="Tahoma" w:hAnsi="Tahoma" w:cs="Tahoma"/>
          <w:b/>
          <w:sz w:val="22"/>
          <w:szCs w:val="22"/>
        </w:rPr>
      </w:pPr>
    </w:p>
    <w:p w:rsidR="00090C58" w:rsidRDefault="00090C58" w:rsidP="00090C58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5216525</wp:posOffset>
            </wp:positionH>
            <wp:positionV relativeFrom="paragraph">
              <wp:posOffset>118745</wp:posOffset>
            </wp:positionV>
            <wp:extent cx="1302385" cy="1209040"/>
            <wp:effectExtent l="0" t="0" r="0" b="0"/>
            <wp:wrapTight wrapText="bothSides">
              <wp:wrapPolygon edited="0">
                <wp:start x="0" y="0"/>
                <wp:lineTo x="0" y="21101"/>
                <wp:lineTo x="21168" y="21101"/>
                <wp:lineTo x="21168" y="0"/>
                <wp:lineTo x="0" y="0"/>
              </wp:wrapPolygon>
            </wp:wrapTight>
            <wp:docPr id="2" name="Resim 2" descr="BAKA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KA-LOGO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118745</wp:posOffset>
            </wp:positionV>
            <wp:extent cx="1000125" cy="1276350"/>
            <wp:effectExtent l="0" t="0" r="9525" b="0"/>
            <wp:wrapTight wrapText="bothSides">
              <wp:wrapPolygon edited="0">
                <wp:start x="7817" y="0"/>
                <wp:lineTo x="1234" y="4513"/>
                <wp:lineTo x="0" y="7093"/>
                <wp:lineTo x="0" y="8060"/>
                <wp:lineTo x="3291" y="10316"/>
                <wp:lineTo x="0" y="13863"/>
                <wp:lineTo x="0" y="21278"/>
                <wp:lineTo x="12343" y="21278"/>
                <wp:lineTo x="12343" y="20633"/>
                <wp:lineTo x="21394" y="18699"/>
                <wp:lineTo x="21394" y="16442"/>
                <wp:lineTo x="18926" y="12896"/>
                <wp:lineTo x="15223" y="10316"/>
                <wp:lineTo x="18514" y="9027"/>
                <wp:lineTo x="18926" y="7415"/>
                <wp:lineTo x="17280" y="4836"/>
                <wp:lineTo x="15223" y="3224"/>
                <wp:lineTo x="10286" y="0"/>
                <wp:lineTo x="7817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C58" w:rsidRPr="00E5726F" w:rsidRDefault="00090C58" w:rsidP="00090C58">
      <w:pPr>
        <w:jc w:val="both"/>
        <w:rPr>
          <w:rFonts w:ascii="Tahoma" w:hAnsi="Tahoma" w:cs="Tahoma"/>
          <w:b/>
          <w:sz w:val="22"/>
          <w:szCs w:val="22"/>
        </w:rPr>
      </w:pPr>
    </w:p>
    <w:tbl>
      <w:tblPr>
        <w:tblpPr w:leftFromText="141" w:rightFromText="141" w:vertAnchor="text" w:horzAnchor="margin" w:tblpX="-215" w:tblpY="2585"/>
        <w:tblOverlap w:val="never"/>
        <w:tblW w:w="106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CCEC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7"/>
        <w:gridCol w:w="7934"/>
      </w:tblGrid>
      <w:tr w:rsidR="00090C58" w:rsidRPr="00CE50CF" w:rsidTr="00CB0D89">
        <w:trPr>
          <w:trHeight w:val="276"/>
        </w:trPr>
        <w:tc>
          <w:tcPr>
            <w:tcW w:w="10631" w:type="dxa"/>
            <w:gridSpan w:val="2"/>
            <w:shd w:val="clear" w:color="auto" w:fill="F40C2D"/>
            <w:vAlign w:val="center"/>
          </w:tcPr>
          <w:p w:rsidR="00090C58" w:rsidRDefault="00090C58" w:rsidP="00CB0D89">
            <w:pPr>
              <w:jc w:val="center"/>
              <w:rPr>
                <w:rFonts w:ascii="Cambria" w:hAnsi="Cambria" w:cs="Tahoma"/>
                <w:b/>
                <w:color w:val="FFFFFF"/>
              </w:rPr>
            </w:pPr>
            <w:r>
              <w:rPr>
                <w:rFonts w:ascii="Cambria" w:hAnsi="Cambria" w:cs="Tahoma"/>
                <w:b/>
                <w:color w:val="FFFFFF"/>
              </w:rPr>
              <w:t>3.GRUP ANTALYA BÜYÜKŞEHİR BELEDİYESİ VE İLÇE BELEDİYELERİ</w:t>
            </w:r>
          </w:p>
        </w:tc>
      </w:tr>
      <w:tr w:rsidR="00090C58" w:rsidRPr="00CE50CF" w:rsidTr="00CB0D89">
        <w:trPr>
          <w:trHeight w:val="276"/>
        </w:trPr>
        <w:tc>
          <w:tcPr>
            <w:tcW w:w="10631" w:type="dxa"/>
            <w:gridSpan w:val="2"/>
            <w:shd w:val="clear" w:color="auto" w:fill="F40C2D"/>
            <w:vAlign w:val="center"/>
          </w:tcPr>
          <w:p w:rsidR="00090C58" w:rsidRPr="004B6512" w:rsidRDefault="00090C58" w:rsidP="00CB0D89">
            <w:pPr>
              <w:jc w:val="center"/>
              <w:rPr>
                <w:rFonts w:ascii="Cambria" w:hAnsi="Cambria" w:cs="Tahoma"/>
                <w:b/>
                <w:color w:val="FFFFFF"/>
              </w:rPr>
            </w:pPr>
            <w:r>
              <w:rPr>
                <w:rFonts w:ascii="Cambria" w:hAnsi="Cambria" w:cs="Tahoma"/>
                <w:b/>
                <w:color w:val="FFFFFF"/>
              </w:rPr>
              <w:t>PERSONEL</w:t>
            </w:r>
            <w:r w:rsidRPr="004B6512">
              <w:rPr>
                <w:rFonts w:ascii="Cambria" w:hAnsi="Cambria" w:cs="Tahoma"/>
                <w:b/>
                <w:color w:val="FFFFFF"/>
              </w:rPr>
              <w:t xml:space="preserve"> </w:t>
            </w:r>
            <w:r>
              <w:rPr>
                <w:rFonts w:ascii="Cambria" w:hAnsi="Cambria" w:cs="Tahoma"/>
                <w:b/>
                <w:color w:val="FFFFFF"/>
              </w:rPr>
              <w:t>EĞİTİMİ</w:t>
            </w:r>
          </w:p>
        </w:tc>
      </w:tr>
      <w:tr w:rsidR="00090C58" w:rsidRPr="008008FC" w:rsidTr="00CB0D89">
        <w:trPr>
          <w:trHeight w:val="505"/>
        </w:trPr>
        <w:tc>
          <w:tcPr>
            <w:tcW w:w="2697" w:type="dxa"/>
            <w:shd w:val="clear" w:color="auto" w:fill="FFFFFF"/>
            <w:vAlign w:val="center"/>
          </w:tcPr>
          <w:p w:rsidR="00090C58" w:rsidRPr="004B6512" w:rsidRDefault="00090C58" w:rsidP="00CB0D89">
            <w:pPr>
              <w:spacing w:line="260" w:lineRule="exact"/>
              <w:rPr>
                <w:rFonts w:ascii="Cambria" w:hAnsi="Cambria" w:cs="Tahoma"/>
                <w:b/>
                <w:color w:val="000000"/>
              </w:rPr>
            </w:pPr>
            <w:r w:rsidRPr="004B6512">
              <w:rPr>
                <w:rFonts w:ascii="Cambria" w:hAnsi="Cambria" w:cs="Tahoma"/>
                <w:b/>
                <w:color w:val="000000"/>
              </w:rPr>
              <w:t>Katılımcılar</w:t>
            </w:r>
          </w:p>
        </w:tc>
        <w:tc>
          <w:tcPr>
            <w:tcW w:w="7934" w:type="dxa"/>
            <w:shd w:val="clear" w:color="auto" w:fill="FFFFFF"/>
            <w:vAlign w:val="center"/>
          </w:tcPr>
          <w:p w:rsidR="00090C58" w:rsidRPr="004B6512" w:rsidRDefault="00090C58" w:rsidP="00CB0D89">
            <w:pPr>
              <w:rPr>
                <w:rFonts w:ascii="Cambria" w:hAnsi="Cambria" w:cs="Tahoma"/>
                <w:bCs/>
                <w:color w:val="000000"/>
              </w:rPr>
            </w:pPr>
            <w:r>
              <w:rPr>
                <w:rFonts w:ascii="Cambria" w:hAnsi="Cambria" w:cs="Tahoma"/>
                <w:bCs/>
                <w:color w:val="000000"/>
              </w:rPr>
              <w:t>Zabıta Memurları, Halkla İlişkiler ve Diğer İlgili personel</w:t>
            </w:r>
          </w:p>
        </w:tc>
      </w:tr>
      <w:tr w:rsidR="00090C58" w:rsidRPr="008008FC" w:rsidTr="00CB0D89">
        <w:trPr>
          <w:trHeight w:val="281"/>
        </w:trPr>
        <w:tc>
          <w:tcPr>
            <w:tcW w:w="2697" w:type="dxa"/>
            <w:shd w:val="clear" w:color="auto" w:fill="FFFFFF"/>
            <w:vAlign w:val="center"/>
          </w:tcPr>
          <w:p w:rsidR="00090C58" w:rsidRPr="004B6512" w:rsidRDefault="00090C58" w:rsidP="00CB0D89">
            <w:pPr>
              <w:spacing w:line="260" w:lineRule="exact"/>
              <w:rPr>
                <w:rFonts w:ascii="Cambria" w:hAnsi="Cambria" w:cs="Tahoma"/>
                <w:b/>
                <w:color w:val="000000"/>
              </w:rPr>
            </w:pPr>
            <w:r w:rsidRPr="004B6512">
              <w:rPr>
                <w:rStyle w:val="Gl"/>
                <w:rFonts w:ascii="Cambria" w:hAnsi="Cambria" w:cs="Tahoma"/>
                <w:color w:val="000000"/>
              </w:rPr>
              <w:t xml:space="preserve">Tarih </w:t>
            </w:r>
          </w:p>
        </w:tc>
        <w:tc>
          <w:tcPr>
            <w:tcW w:w="7934" w:type="dxa"/>
            <w:shd w:val="clear" w:color="auto" w:fill="FFFFFF"/>
            <w:vAlign w:val="center"/>
          </w:tcPr>
          <w:p w:rsidR="00090C58" w:rsidRDefault="00090C58" w:rsidP="00CB0D89">
            <w:pPr>
              <w:rPr>
                <w:rFonts w:ascii="Cambria" w:hAnsi="Cambria" w:cs="Tahoma"/>
                <w:bCs/>
                <w:color w:val="FF0000"/>
              </w:rPr>
            </w:pPr>
          </w:p>
          <w:p w:rsidR="00090C58" w:rsidRPr="004B6512" w:rsidRDefault="00090C58" w:rsidP="00CB0D89">
            <w:pPr>
              <w:rPr>
                <w:rFonts w:ascii="Cambria" w:hAnsi="Cambria" w:cs="Tahoma"/>
                <w:bCs/>
                <w:color w:val="000000"/>
              </w:rPr>
            </w:pPr>
            <w:r>
              <w:rPr>
                <w:rFonts w:ascii="Cambria" w:hAnsi="Cambria" w:cs="Tahoma"/>
                <w:bCs/>
                <w:color w:val="FF0000"/>
              </w:rPr>
              <w:t>05 Mart</w:t>
            </w:r>
            <w:r w:rsidRPr="00A065F1">
              <w:rPr>
                <w:rFonts w:ascii="Cambria" w:hAnsi="Cambria" w:cs="Tahoma"/>
                <w:bCs/>
                <w:color w:val="FF0000"/>
              </w:rPr>
              <w:t xml:space="preserve"> 2015</w:t>
            </w:r>
            <w:r w:rsidRPr="004B6512">
              <w:rPr>
                <w:rFonts w:ascii="Cambria" w:hAnsi="Cambria" w:cs="Tahoma"/>
                <w:bCs/>
                <w:color w:val="000000"/>
              </w:rPr>
              <w:t xml:space="preserve"> </w:t>
            </w:r>
            <w:r>
              <w:rPr>
                <w:rFonts w:ascii="Cambria" w:hAnsi="Cambria" w:cs="Tahoma"/>
                <w:bCs/>
                <w:color w:val="000000"/>
              </w:rPr>
              <w:t xml:space="preserve"> ( 1</w:t>
            </w:r>
            <w:r w:rsidRPr="004B6512">
              <w:rPr>
                <w:rFonts w:ascii="Cambria" w:hAnsi="Cambria" w:cs="Tahoma"/>
                <w:bCs/>
                <w:color w:val="000000"/>
              </w:rPr>
              <w:t xml:space="preserve"> Tam Gün )</w:t>
            </w:r>
          </w:p>
        </w:tc>
      </w:tr>
      <w:tr w:rsidR="00090C58" w:rsidRPr="008008FC" w:rsidTr="00CB0D89">
        <w:trPr>
          <w:trHeight w:val="279"/>
        </w:trPr>
        <w:tc>
          <w:tcPr>
            <w:tcW w:w="2697" w:type="dxa"/>
            <w:shd w:val="clear" w:color="auto" w:fill="FFFFFF"/>
            <w:vAlign w:val="center"/>
          </w:tcPr>
          <w:p w:rsidR="00090C58" w:rsidRPr="004B6512" w:rsidRDefault="00090C58" w:rsidP="00CB0D89">
            <w:pPr>
              <w:spacing w:line="260" w:lineRule="exact"/>
              <w:rPr>
                <w:rFonts w:ascii="Cambria" w:hAnsi="Cambria" w:cs="Tahoma"/>
                <w:b/>
                <w:color w:val="000000"/>
              </w:rPr>
            </w:pPr>
            <w:r w:rsidRPr="004B6512">
              <w:rPr>
                <w:rStyle w:val="Gl"/>
                <w:rFonts w:ascii="Cambria" w:hAnsi="Cambria" w:cs="Tahoma"/>
                <w:color w:val="000000"/>
              </w:rPr>
              <w:t>Yer</w:t>
            </w:r>
          </w:p>
        </w:tc>
        <w:tc>
          <w:tcPr>
            <w:tcW w:w="7934" w:type="dxa"/>
            <w:shd w:val="clear" w:color="auto" w:fill="FFFFFF"/>
            <w:vAlign w:val="center"/>
          </w:tcPr>
          <w:p w:rsidR="00090C58" w:rsidRDefault="00090C58" w:rsidP="00CB0D89">
            <w:pPr>
              <w:rPr>
                <w:rFonts w:ascii="Cambria" w:hAnsi="Cambria" w:cs="Tahoma"/>
                <w:bCs/>
                <w:color w:val="000000"/>
              </w:rPr>
            </w:pPr>
          </w:p>
          <w:p w:rsidR="00090C58" w:rsidRPr="0097557D" w:rsidRDefault="00090C58" w:rsidP="00CB0D89">
            <w:pPr>
              <w:rPr>
                <w:rFonts w:ascii="Cambria" w:hAnsi="Cambria" w:cs="Tahoma"/>
                <w:b/>
                <w:bCs/>
                <w:color w:val="000000"/>
              </w:rPr>
            </w:pPr>
            <w:r w:rsidRPr="0097557D">
              <w:rPr>
                <w:rFonts w:ascii="Cambria" w:hAnsi="Cambria" w:cs="Tahoma"/>
                <w:b/>
                <w:bCs/>
                <w:color w:val="000000"/>
              </w:rPr>
              <w:t>ASAT TOPLANTI SALONU –YENİ OTOGAR KARŞISI -Antalya</w:t>
            </w:r>
          </w:p>
        </w:tc>
      </w:tr>
    </w:tbl>
    <w:p w:rsidR="00090C58" w:rsidRDefault="00090C58" w:rsidP="00090C58">
      <w:pPr>
        <w:tabs>
          <w:tab w:val="right" w:pos="9072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</w:p>
    <w:p w:rsidR="00090C58" w:rsidRPr="00984865" w:rsidRDefault="00090C58" w:rsidP="00090C58">
      <w:pPr>
        <w:jc w:val="center"/>
        <w:rPr>
          <w:rFonts w:ascii="Cambria" w:hAnsi="Cambria" w:cs="Tahoma"/>
        </w:rPr>
      </w:pPr>
    </w:p>
    <w:p w:rsidR="00090C58" w:rsidRDefault="00090C58" w:rsidP="00090C58">
      <w:pPr>
        <w:jc w:val="center"/>
        <w:rPr>
          <w:rFonts w:ascii="Cambria" w:hAnsi="Cambria" w:cs="Tahoma"/>
          <w:b/>
        </w:rPr>
      </w:pPr>
      <w:r>
        <w:rPr>
          <w:rFonts w:ascii="Cambria" w:hAnsi="Cambria" w:cs="Tahoma"/>
          <w:b/>
        </w:rPr>
        <w:t xml:space="preserve">   T.C</w:t>
      </w:r>
    </w:p>
    <w:p w:rsidR="00090C58" w:rsidRDefault="00090C58" w:rsidP="00090C58">
      <w:pPr>
        <w:jc w:val="center"/>
        <w:rPr>
          <w:rFonts w:ascii="Cambria" w:hAnsi="Cambria" w:cs="Tahoma"/>
          <w:b/>
        </w:rPr>
      </w:pPr>
      <w:r>
        <w:rPr>
          <w:rFonts w:ascii="Cambria" w:hAnsi="Cambria" w:cs="Tahoma"/>
          <w:b/>
        </w:rPr>
        <w:t>AKDENİZ BELEDİYELER BİRLİĞİ</w:t>
      </w:r>
    </w:p>
    <w:p w:rsidR="00090C58" w:rsidRPr="00984865" w:rsidRDefault="00090C58" w:rsidP="00090C58">
      <w:pPr>
        <w:jc w:val="center"/>
        <w:rPr>
          <w:rFonts w:ascii="Cambria" w:hAnsi="Cambria" w:cs="Tahoma"/>
          <w:b/>
        </w:rPr>
      </w:pPr>
      <w:r>
        <w:rPr>
          <w:rFonts w:ascii="Cambria" w:hAnsi="Cambria" w:cs="Tahoma"/>
          <w:b/>
        </w:rPr>
        <w:t>BATI AKDENİZ KALKINMA AJANSI</w:t>
      </w:r>
    </w:p>
    <w:p w:rsidR="00090C58" w:rsidRPr="00984865" w:rsidRDefault="00090C58" w:rsidP="00090C58">
      <w:pPr>
        <w:jc w:val="center"/>
        <w:rPr>
          <w:rFonts w:ascii="Cambria" w:hAnsi="Cambria" w:cs="Tahoma"/>
          <w:b/>
        </w:rPr>
      </w:pPr>
    </w:p>
    <w:p w:rsidR="00090C58" w:rsidRDefault="00090C58" w:rsidP="00090C58">
      <w:pPr>
        <w:jc w:val="center"/>
        <w:rPr>
          <w:b/>
          <w:sz w:val="20"/>
          <w:szCs w:val="20"/>
        </w:rPr>
      </w:pPr>
      <w:r w:rsidRPr="002507DD">
        <w:rPr>
          <w:b/>
          <w:sz w:val="20"/>
          <w:szCs w:val="20"/>
        </w:rPr>
        <w:t xml:space="preserve">KURUM HİZMETLERİNİN ETKİLİ BİR ŞEKİLDE GERÇEKLEŞTİRİLEBİLMESİNE </w:t>
      </w:r>
    </w:p>
    <w:p w:rsidR="00090C58" w:rsidRPr="002507DD" w:rsidRDefault="00090C58" w:rsidP="00090C58">
      <w:pPr>
        <w:jc w:val="center"/>
        <w:rPr>
          <w:rFonts w:ascii="Cambria" w:hAnsi="Cambria" w:cs="Tahoma"/>
          <w:b/>
          <w:sz w:val="20"/>
          <w:szCs w:val="20"/>
        </w:rPr>
      </w:pPr>
      <w:r w:rsidRPr="002507DD">
        <w:rPr>
          <w:b/>
          <w:sz w:val="20"/>
          <w:szCs w:val="20"/>
        </w:rPr>
        <w:t>YÖNELİK EĞİTİM</w:t>
      </w:r>
    </w:p>
    <w:p w:rsidR="00090C58" w:rsidRPr="00984865" w:rsidRDefault="00090C58" w:rsidP="00090C58">
      <w:pPr>
        <w:jc w:val="center"/>
        <w:rPr>
          <w:rFonts w:ascii="Cambria" w:hAnsi="Cambria" w:cs="Tahoma"/>
          <w:b/>
        </w:rPr>
      </w:pPr>
      <w:r w:rsidRPr="00984865">
        <w:rPr>
          <w:rFonts w:ascii="Cambria" w:hAnsi="Cambria" w:cs="Tahoma"/>
          <w:b/>
        </w:rPr>
        <w:t>PROGRAM</w:t>
      </w:r>
      <w:r>
        <w:rPr>
          <w:rFonts w:ascii="Cambria" w:hAnsi="Cambria" w:cs="Tahoma"/>
          <w:b/>
        </w:rPr>
        <w:t xml:space="preserve"> </w:t>
      </w:r>
    </w:p>
    <w:p w:rsidR="00090C58" w:rsidRPr="00984865" w:rsidRDefault="00090C58" w:rsidP="00090C58">
      <w:pPr>
        <w:rPr>
          <w:rFonts w:ascii="Cambria" w:hAnsi="Cambria" w:cs="Tahoma"/>
        </w:rPr>
      </w:pPr>
      <w:r w:rsidRPr="00984865">
        <w:rPr>
          <w:rFonts w:ascii="Cambria" w:hAnsi="Cambria" w:cs="Tahoma"/>
        </w:rPr>
        <w:t xml:space="preserve">              </w:t>
      </w:r>
    </w:p>
    <w:tbl>
      <w:tblPr>
        <w:tblW w:w="10632" w:type="dxa"/>
        <w:tblInd w:w="-1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880"/>
        <w:gridCol w:w="4778"/>
        <w:gridCol w:w="3974"/>
      </w:tblGrid>
      <w:tr w:rsidR="00090C58" w:rsidRPr="00984865" w:rsidTr="00CB0D89">
        <w:trPr>
          <w:trHeight w:val="64"/>
        </w:trPr>
        <w:tc>
          <w:tcPr>
            <w:tcW w:w="10632" w:type="dxa"/>
            <w:gridSpan w:val="3"/>
            <w:shd w:val="clear" w:color="auto" w:fill="F40C2D"/>
          </w:tcPr>
          <w:p w:rsidR="00090C58" w:rsidRPr="0070310D" w:rsidRDefault="00090C58" w:rsidP="00CB0D89">
            <w:pPr>
              <w:pStyle w:val="ListeParagraf"/>
              <w:ind w:left="0"/>
              <w:jc w:val="center"/>
              <w:rPr>
                <w:rFonts w:ascii="Cambria" w:hAnsi="Cambria" w:cs="Tahoma"/>
                <w:b/>
                <w:color w:val="FFFFFF"/>
              </w:rPr>
            </w:pPr>
            <w:r>
              <w:rPr>
                <w:rFonts w:ascii="Cambria" w:hAnsi="Cambria" w:cs="Tahoma"/>
                <w:b/>
                <w:color w:val="FFFFFF"/>
              </w:rPr>
              <w:t xml:space="preserve">05 Mart </w:t>
            </w:r>
            <w:r w:rsidRPr="00984865">
              <w:rPr>
                <w:rFonts w:ascii="Cambria" w:hAnsi="Cambria" w:cs="Tahoma"/>
                <w:b/>
                <w:color w:val="FFFFFF"/>
              </w:rPr>
              <w:t xml:space="preserve">2015 </w:t>
            </w:r>
            <w:r>
              <w:rPr>
                <w:rFonts w:ascii="Cambria" w:hAnsi="Cambria" w:cs="Tahoma"/>
                <w:b/>
                <w:color w:val="FFFFFF"/>
              </w:rPr>
              <w:t>Perşembe</w:t>
            </w:r>
          </w:p>
        </w:tc>
      </w:tr>
      <w:tr w:rsidR="00090C58" w:rsidRPr="00984865" w:rsidTr="00CB0D89">
        <w:trPr>
          <w:trHeight w:val="64"/>
        </w:trPr>
        <w:tc>
          <w:tcPr>
            <w:tcW w:w="1880" w:type="dxa"/>
            <w:shd w:val="clear" w:color="auto" w:fill="DBE5F1"/>
          </w:tcPr>
          <w:p w:rsidR="00090C58" w:rsidRPr="00984865" w:rsidRDefault="00090C58" w:rsidP="00CB0D89">
            <w:pPr>
              <w:jc w:val="center"/>
              <w:rPr>
                <w:rFonts w:ascii="Cambria" w:hAnsi="Cambria" w:cs="Tahoma"/>
                <w:b/>
              </w:rPr>
            </w:pPr>
            <w:r w:rsidRPr="00984865">
              <w:rPr>
                <w:rFonts w:ascii="Cambria" w:hAnsi="Cambria" w:cs="Tahoma"/>
                <w:b/>
              </w:rPr>
              <w:t>SAAT</w:t>
            </w:r>
          </w:p>
        </w:tc>
        <w:tc>
          <w:tcPr>
            <w:tcW w:w="4778" w:type="dxa"/>
            <w:shd w:val="clear" w:color="auto" w:fill="DBE5F1"/>
          </w:tcPr>
          <w:p w:rsidR="00090C58" w:rsidRPr="00984865" w:rsidRDefault="00090C58" w:rsidP="00CB0D89">
            <w:pPr>
              <w:jc w:val="center"/>
              <w:rPr>
                <w:rFonts w:ascii="Cambria" w:hAnsi="Cambria" w:cs="Tahoma"/>
                <w:b/>
              </w:rPr>
            </w:pPr>
            <w:r w:rsidRPr="00984865">
              <w:rPr>
                <w:rFonts w:ascii="Cambria" w:hAnsi="Cambria" w:cs="Tahoma"/>
                <w:b/>
              </w:rPr>
              <w:t>KONU - SUNUCU</w:t>
            </w:r>
          </w:p>
        </w:tc>
        <w:tc>
          <w:tcPr>
            <w:tcW w:w="3974" w:type="dxa"/>
            <w:shd w:val="clear" w:color="auto" w:fill="DBE5F1"/>
          </w:tcPr>
          <w:p w:rsidR="00090C58" w:rsidRPr="00984865" w:rsidRDefault="00090C58" w:rsidP="00CB0D89">
            <w:pPr>
              <w:jc w:val="center"/>
              <w:rPr>
                <w:rFonts w:ascii="Cambria" w:hAnsi="Cambria" w:cs="Tahoma"/>
                <w:b/>
              </w:rPr>
            </w:pPr>
            <w:r w:rsidRPr="00984865">
              <w:rPr>
                <w:rFonts w:ascii="Cambria" w:hAnsi="Cambria" w:cs="Tahoma"/>
                <w:b/>
              </w:rPr>
              <w:t>KONU DETAYI</w:t>
            </w:r>
          </w:p>
        </w:tc>
      </w:tr>
      <w:tr w:rsidR="00090C58" w:rsidRPr="00984865" w:rsidTr="00CB0D89">
        <w:trPr>
          <w:trHeight w:val="97"/>
        </w:trPr>
        <w:tc>
          <w:tcPr>
            <w:tcW w:w="1880" w:type="dxa"/>
            <w:shd w:val="clear" w:color="auto" w:fill="FFFFFF"/>
            <w:vAlign w:val="center"/>
          </w:tcPr>
          <w:p w:rsidR="00090C58" w:rsidRPr="00984865" w:rsidRDefault="00090C58" w:rsidP="00CB0D89">
            <w:pPr>
              <w:rPr>
                <w:rFonts w:ascii="Cambria" w:hAnsi="Cambria" w:cs="Tahoma"/>
                <w:b/>
              </w:rPr>
            </w:pPr>
            <w:r>
              <w:rPr>
                <w:rFonts w:ascii="Cambria" w:hAnsi="Cambria" w:cs="Tahoma"/>
                <w:b/>
              </w:rPr>
              <w:t>09.30-09.</w:t>
            </w:r>
            <w:r w:rsidRPr="00984865">
              <w:rPr>
                <w:rFonts w:ascii="Cambria" w:hAnsi="Cambria" w:cs="Tahoma"/>
                <w:b/>
              </w:rPr>
              <w:t>45</w:t>
            </w:r>
          </w:p>
        </w:tc>
        <w:tc>
          <w:tcPr>
            <w:tcW w:w="4778" w:type="dxa"/>
            <w:shd w:val="clear" w:color="auto" w:fill="FFFFFF"/>
            <w:vAlign w:val="center"/>
          </w:tcPr>
          <w:p w:rsidR="00090C58" w:rsidRPr="00984865" w:rsidRDefault="00090C58" w:rsidP="00CB0D89">
            <w:pPr>
              <w:rPr>
                <w:rFonts w:ascii="Cambria" w:hAnsi="Cambria" w:cs="Tahoma"/>
                <w:b/>
              </w:rPr>
            </w:pPr>
            <w:r w:rsidRPr="00984865">
              <w:rPr>
                <w:rFonts w:ascii="Cambria" w:hAnsi="Cambria" w:cs="Tahoma"/>
                <w:b/>
              </w:rPr>
              <w:t>Açılış Konuşmaları</w:t>
            </w:r>
          </w:p>
        </w:tc>
        <w:tc>
          <w:tcPr>
            <w:tcW w:w="3974" w:type="dxa"/>
            <w:shd w:val="clear" w:color="auto" w:fill="FFFFFF"/>
            <w:vAlign w:val="center"/>
          </w:tcPr>
          <w:p w:rsidR="00090C58" w:rsidRPr="00984865" w:rsidRDefault="00090C58" w:rsidP="00CB0D89">
            <w:pPr>
              <w:rPr>
                <w:rFonts w:ascii="Cambria" w:hAnsi="Cambria" w:cs="Tahoma"/>
                <w:b/>
              </w:rPr>
            </w:pPr>
          </w:p>
        </w:tc>
      </w:tr>
      <w:tr w:rsidR="00090C58" w:rsidRPr="00984865" w:rsidTr="00CB0D89">
        <w:trPr>
          <w:trHeight w:val="451"/>
        </w:trPr>
        <w:tc>
          <w:tcPr>
            <w:tcW w:w="1880" w:type="dxa"/>
            <w:shd w:val="clear" w:color="auto" w:fill="FFFFFF"/>
            <w:vAlign w:val="center"/>
          </w:tcPr>
          <w:p w:rsidR="00090C58" w:rsidRPr="00984865" w:rsidRDefault="00090C58" w:rsidP="00CB0D89">
            <w:pPr>
              <w:rPr>
                <w:rFonts w:ascii="Cambria" w:hAnsi="Cambria" w:cs="Tahoma"/>
                <w:b/>
              </w:rPr>
            </w:pPr>
            <w:r>
              <w:rPr>
                <w:rFonts w:ascii="Cambria" w:hAnsi="Cambria" w:cs="Tahoma"/>
                <w:b/>
              </w:rPr>
              <w:t>10.00-12.</w:t>
            </w:r>
            <w:r w:rsidRPr="00984865">
              <w:rPr>
                <w:rFonts w:ascii="Cambria" w:hAnsi="Cambria" w:cs="Tahoma"/>
                <w:b/>
              </w:rPr>
              <w:t>00</w:t>
            </w:r>
          </w:p>
        </w:tc>
        <w:tc>
          <w:tcPr>
            <w:tcW w:w="4778" w:type="dxa"/>
            <w:shd w:val="clear" w:color="auto" w:fill="FFFFFF"/>
            <w:vAlign w:val="center"/>
          </w:tcPr>
          <w:p w:rsidR="00090C58" w:rsidRDefault="00090C58" w:rsidP="00CB0D89">
            <w:pPr>
              <w:rPr>
                <w:rFonts w:ascii="Cambria" w:hAnsi="Cambria" w:cs="Tahoma"/>
                <w:b/>
              </w:rPr>
            </w:pPr>
          </w:p>
          <w:p w:rsidR="00090C58" w:rsidRDefault="00090C58" w:rsidP="00CB0D89">
            <w:pPr>
              <w:rPr>
                <w:rFonts w:ascii="Cambria" w:hAnsi="Cambria" w:cs="Tahoma"/>
                <w:b/>
              </w:rPr>
            </w:pPr>
            <w:r w:rsidRPr="00D766E3">
              <w:rPr>
                <w:rFonts w:ascii="Cambria" w:hAnsi="Cambria" w:cs="Tahoma"/>
                <w:b/>
              </w:rPr>
              <w:t>Kurum</w:t>
            </w:r>
            <w:r w:rsidRPr="004C2106">
              <w:rPr>
                <w:color w:val="000000"/>
              </w:rPr>
              <w:t xml:space="preserve"> </w:t>
            </w:r>
            <w:r>
              <w:rPr>
                <w:rFonts w:ascii="Cambria" w:hAnsi="Cambria" w:cs="Tahoma"/>
                <w:b/>
              </w:rPr>
              <w:t>İçi İ</w:t>
            </w:r>
            <w:r w:rsidRPr="00D766E3">
              <w:rPr>
                <w:rFonts w:ascii="Cambria" w:hAnsi="Cambria" w:cs="Tahoma"/>
                <w:b/>
              </w:rPr>
              <w:t>letişim</w:t>
            </w:r>
          </w:p>
          <w:p w:rsidR="00090C58" w:rsidRPr="004C2106" w:rsidRDefault="00090C58" w:rsidP="00CB0D89">
            <w:pPr>
              <w:rPr>
                <w:color w:val="000000"/>
              </w:rPr>
            </w:pPr>
          </w:p>
          <w:p w:rsidR="00090C58" w:rsidRPr="00D766E3" w:rsidRDefault="00090C58" w:rsidP="00CB0D89">
            <w:pPr>
              <w:rPr>
                <w:rFonts w:ascii="Cambria" w:hAnsi="Cambria" w:cs="Tahoma"/>
                <w:b/>
              </w:rPr>
            </w:pPr>
            <w:r w:rsidRPr="00D766E3">
              <w:rPr>
                <w:rFonts w:ascii="Cambria" w:hAnsi="Cambria" w:cs="Tahoma"/>
                <w:b/>
              </w:rPr>
              <w:t>Etkin Dinleme Becerileri</w:t>
            </w:r>
          </w:p>
          <w:p w:rsidR="00090C58" w:rsidRPr="00984865" w:rsidRDefault="00090C58" w:rsidP="00CB0D89">
            <w:pPr>
              <w:rPr>
                <w:rFonts w:ascii="Cambria" w:hAnsi="Cambria" w:cs="Tahoma"/>
                <w:b/>
              </w:rPr>
            </w:pPr>
          </w:p>
          <w:p w:rsidR="00090C58" w:rsidRPr="00984865" w:rsidRDefault="00090C58" w:rsidP="00CB0D89">
            <w:pPr>
              <w:rPr>
                <w:rFonts w:ascii="Cambria" w:hAnsi="Cambria" w:cs="Tahoma"/>
                <w:b/>
              </w:rPr>
            </w:pPr>
          </w:p>
        </w:tc>
        <w:tc>
          <w:tcPr>
            <w:tcW w:w="3974" w:type="dxa"/>
            <w:shd w:val="clear" w:color="auto" w:fill="FFFFFF"/>
            <w:vAlign w:val="center"/>
          </w:tcPr>
          <w:p w:rsidR="00090C58" w:rsidRDefault="00090C58" w:rsidP="00CB0D89">
            <w:pPr>
              <w:pStyle w:val="NormalWeb"/>
              <w:spacing w:line="276" w:lineRule="auto"/>
              <w:jc w:val="both"/>
              <w:rPr>
                <w:rFonts w:ascii="Cambria" w:hAnsi="Cambria" w:cs="Tahoma"/>
                <w:sz w:val="20"/>
                <w:szCs w:val="20"/>
              </w:rPr>
            </w:pPr>
            <w:r w:rsidRPr="00E81AE5">
              <w:rPr>
                <w:rFonts w:ascii="Cambria" w:hAnsi="Cambria" w:cs="Tahoma"/>
                <w:sz w:val="20"/>
                <w:szCs w:val="20"/>
              </w:rPr>
              <w:t>İletişim</w:t>
            </w:r>
            <w:r>
              <w:rPr>
                <w:rFonts w:ascii="Cambria" w:hAnsi="Cambria" w:cs="Tahoma"/>
                <w:sz w:val="20"/>
                <w:szCs w:val="20"/>
              </w:rPr>
              <w:t xml:space="preserve"> süreç ve unsurları, gerek kurum içi gerekse hizmet sunulan kesim ile sağlıklı iletişimin nasıl kurulacağı, hoşgörü ve </w:t>
            </w:r>
            <w:proofErr w:type="gramStart"/>
            <w:r>
              <w:rPr>
                <w:rFonts w:ascii="Cambria" w:hAnsi="Cambria" w:cs="Tahoma"/>
                <w:sz w:val="20"/>
                <w:szCs w:val="20"/>
              </w:rPr>
              <w:t>empatinin</w:t>
            </w:r>
            <w:proofErr w:type="gramEnd"/>
            <w:r>
              <w:rPr>
                <w:rFonts w:ascii="Cambria" w:hAnsi="Cambria" w:cs="Tahoma"/>
                <w:sz w:val="20"/>
                <w:szCs w:val="20"/>
              </w:rPr>
              <w:t xml:space="preserve"> önemi.</w:t>
            </w:r>
          </w:p>
          <w:p w:rsidR="00090C58" w:rsidRPr="00E81AE5" w:rsidRDefault="00090C58" w:rsidP="00CB0D89">
            <w:pPr>
              <w:pStyle w:val="NormalWeb"/>
              <w:spacing w:line="276" w:lineRule="auto"/>
              <w:jc w:val="both"/>
              <w:rPr>
                <w:rFonts w:ascii="Cambria" w:hAnsi="Cambria" w:cs="Tahoma"/>
                <w:sz w:val="20"/>
                <w:szCs w:val="20"/>
              </w:rPr>
            </w:pPr>
            <w:r>
              <w:rPr>
                <w:rFonts w:ascii="Cambria" w:hAnsi="Cambria" w:cs="Tahoma"/>
                <w:sz w:val="20"/>
                <w:szCs w:val="20"/>
              </w:rPr>
              <w:t>Dinlemenin önemi, etkin dinleme becerisi oluşturma ve geliştirme.</w:t>
            </w:r>
          </w:p>
        </w:tc>
      </w:tr>
      <w:tr w:rsidR="00090C58" w:rsidRPr="00984865" w:rsidTr="00CB0D89">
        <w:trPr>
          <w:trHeight w:val="38"/>
        </w:trPr>
        <w:tc>
          <w:tcPr>
            <w:tcW w:w="1880" w:type="dxa"/>
            <w:shd w:val="clear" w:color="auto" w:fill="DBE5F1"/>
            <w:vAlign w:val="center"/>
          </w:tcPr>
          <w:p w:rsidR="00090C58" w:rsidRPr="00984865" w:rsidRDefault="00090C58" w:rsidP="00CB0D89">
            <w:pPr>
              <w:rPr>
                <w:rStyle w:val="Gl"/>
                <w:rFonts w:ascii="Cambria" w:hAnsi="Cambria" w:cs="Tahoma"/>
              </w:rPr>
            </w:pPr>
            <w:r>
              <w:rPr>
                <w:rStyle w:val="Gl"/>
                <w:rFonts w:ascii="Cambria" w:hAnsi="Cambria" w:cs="Tahoma"/>
              </w:rPr>
              <w:t>12.00-1</w:t>
            </w:r>
            <w:r w:rsidRPr="00984865">
              <w:rPr>
                <w:rStyle w:val="Gl"/>
                <w:rFonts w:ascii="Cambria" w:hAnsi="Cambria" w:cs="Tahoma"/>
              </w:rPr>
              <w:t>4.00</w:t>
            </w:r>
          </w:p>
        </w:tc>
        <w:tc>
          <w:tcPr>
            <w:tcW w:w="8752" w:type="dxa"/>
            <w:gridSpan w:val="2"/>
            <w:shd w:val="clear" w:color="auto" w:fill="DBE5F1"/>
            <w:vAlign w:val="center"/>
          </w:tcPr>
          <w:p w:rsidR="00090C58" w:rsidRPr="00984865" w:rsidRDefault="00090C58" w:rsidP="00CB0D89">
            <w:pPr>
              <w:jc w:val="both"/>
              <w:rPr>
                <w:rStyle w:val="Gl"/>
                <w:rFonts w:ascii="Cambria" w:hAnsi="Cambria" w:cs="Tahoma"/>
              </w:rPr>
            </w:pPr>
            <w:r w:rsidRPr="00984865">
              <w:rPr>
                <w:rStyle w:val="Gl"/>
                <w:rFonts w:ascii="Cambria" w:hAnsi="Cambria" w:cs="Tahoma"/>
              </w:rPr>
              <w:t>Yemek Arası</w:t>
            </w:r>
          </w:p>
        </w:tc>
      </w:tr>
      <w:tr w:rsidR="00090C58" w:rsidRPr="00984865" w:rsidTr="00CB0D89">
        <w:trPr>
          <w:trHeight w:val="195"/>
        </w:trPr>
        <w:tc>
          <w:tcPr>
            <w:tcW w:w="1880" w:type="dxa"/>
            <w:vAlign w:val="center"/>
          </w:tcPr>
          <w:p w:rsidR="00090C58" w:rsidRPr="00984865" w:rsidRDefault="00090C58" w:rsidP="00CB0D89">
            <w:pPr>
              <w:shd w:val="clear" w:color="auto" w:fill="FFFFFF"/>
              <w:spacing w:afterLines="20" w:after="48"/>
              <w:rPr>
                <w:rFonts w:ascii="Cambria" w:hAnsi="Cambria" w:cs="Tahoma"/>
                <w:b/>
              </w:rPr>
            </w:pPr>
            <w:r>
              <w:rPr>
                <w:rFonts w:ascii="Cambria" w:hAnsi="Cambria" w:cs="Tahoma"/>
                <w:b/>
              </w:rPr>
              <w:t>14.00-15.3</w:t>
            </w:r>
            <w:r w:rsidRPr="00984865">
              <w:rPr>
                <w:rFonts w:ascii="Cambria" w:hAnsi="Cambria" w:cs="Tahoma"/>
                <w:b/>
              </w:rPr>
              <w:t>0</w:t>
            </w:r>
          </w:p>
        </w:tc>
        <w:tc>
          <w:tcPr>
            <w:tcW w:w="4778" w:type="dxa"/>
            <w:vAlign w:val="center"/>
          </w:tcPr>
          <w:p w:rsidR="00090C58" w:rsidRDefault="00090C58" w:rsidP="00CB0D89">
            <w:pPr>
              <w:rPr>
                <w:rFonts w:ascii="Cambria" w:hAnsi="Cambria" w:cs="Tahoma"/>
                <w:b/>
              </w:rPr>
            </w:pPr>
            <w:r>
              <w:rPr>
                <w:rFonts w:ascii="Cambria" w:hAnsi="Cambria" w:cs="Tahoma"/>
                <w:b/>
              </w:rPr>
              <w:t>Zaman Y</w:t>
            </w:r>
            <w:r w:rsidRPr="00D766E3">
              <w:rPr>
                <w:rFonts w:ascii="Cambria" w:hAnsi="Cambria" w:cs="Tahoma"/>
                <w:b/>
              </w:rPr>
              <w:t>önetimi</w:t>
            </w:r>
          </w:p>
          <w:p w:rsidR="00090C58" w:rsidRPr="00D766E3" w:rsidRDefault="00090C58" w:rsidP="00CB0D89">
            <w:pPr>
              <w:rPr>
                <w:rFonts w:ascii="Cambria" w:hAnsi="Cambria" w:cs="Tahoma"/>
                <w:b/>
              </w:rPr>
            </w:pPr>
          </w:p>
          <w:p w:rsidR="00090C58" w:rsidRPr="00984865" w:rsidRDefault="00090C58" w:rsidP="00CB0D89">
            <w:pPr>
              <w:rPr>
                <w:rFonts w:ascii="Cambria" w:hAnsi="Cambria" w:cs="Tahoma"/>
                <w:b/>
              </w:rPr>
            </w:pPr>
            <w:r>
              <w:rPr>
                <w:rFonts w:ascii="Cambria" w:hAnsi="Cambria" w:cs="Tahoma"/>
                <w:b/>
              </w:rPr>
              <w:t>İş D</w:t>
            </w:r>
            <w:r w:rsidRPr="00D766E3">
              <w:rPr>
                <w:rFonts w:ascii="Cambria" w:hAnsi="Cambria" w:cs="Tahoma"/>
                <w:b/>
              </w:rPr>
              <w:t>isiplini</w:t>
            </w:r>
          </w:p>
        </w:tc>
        <w:tc>
          <w:tcPr>
            <w:tcW w:w="3974" w:type="dxa"/>
            <w:vAlign w:val="center"/>
          </w:tcPr>
          <w:p w:rsidR="00090C58" w:rsidRDefault="00090C58" w:rsidP="00CB0D89">
            <w:pPr>
              <w:pStyle w:val="NormalWeb"/>
              <w:spacing w:line="276" w:lineRule="auto"/>
              <w:jc w:val="both"/>
              <w:rPr>
                <w:rFonts w:ascii="Cambria" w:hAnsi="Cambria" w:cs="Tahoma"/>
                <w:sz w:val="20"/>
                <w:szCs w:val="20"/>
              </w:rPr>
            </w:pPr>
            <w:r>
              <w:rPr>
                <w:rFonts w:ascii="Cambria" w:hAnsi="Cambria" w:cs="Tahoma"/>
                <w:sz w:val="20"/>
                <w:szCs w:val="20"/>
              </w:rPr>
              <w:t xml:space="preserve">Zamanı etkin ve etkili </w:t>
            </w:r>
            <w:r w:rsidRPr="00E81AE5">
              <w:rPr>
                <w:rFonts w:ascii="Cambria" w:hAnsi="Cambria" w:cs="Tahoma"/>
                <w:sz w:val="20"/>
                <w:szCs w:val="20"/>
              </w:rPr>
              <w:t>kullanma</w:t>
            </w:r>
            <w:r>
              <w:rPr>
                <w:rFonts w:ascii="Cambria" w:hAnsi="Cambria" w:cs="Tahoma"/>
                <w:sz w:val="20"/>
                <w:szCs w:val="20"/>
              </w:rPr>
              <w:t>, zaman denetimi becerisi geliştirme.</w:t>
            </w:r>
          </w:p>
          <w:p w:rsidR="00090C58" w:rsidRPr="00984865" w:rsidRDefault="00090C58" w:rsidP="00CB0D89">
            <w:pPr>
              <w:pStyle w:val="NormalWeb"/>
              <w:spacing w:line="276" w:lineRule="auto"/>
              <w:jc w:val="both"/>
              <w:rPr>
                <w:rFonts w:ascii="Cambria" w:hAnsi="Cambria" w:cs="Tahoma"/>
                <w:i/>
                <w:sz w:val="20"/>
                <w:szCs w:val="20"/>
              </w:rPr>
            </w:pPr>
            <w:r>
              <w:rPr>
                <w:rFonts w:ascii="Cambria" w:hAnsi="Cambria" w:cs="Tahoma"/>
                <w:sz w:val="20"/>
                <w:szCs w:val="20"/>
              </w:rPr>
              <w:t xml:space="preserve">Kurumda </w:t>
            </w:r>
            <w:r w:rsidRPr="00E81AE5">
              <w:rPr>
                <w:rFonts w:ascii="Cambria" w:hAnsi="Cambria" w:cs="Tahoma"/>
                <w:sz w:val="20"/>
                <w:szCs w:val="20"/>
              </w:rPr>
              <w:t>düzeni</w:t>
            </w:r>
            <w:r>
              <w:rPr>
                <w:rFonts w:ascii="Cambria" w:hAnsi="Cambria" w:cs="Tahoma"/>
                <w:sz w:val="20"/>
                <w:szCs w:val="20"/>
              </w:rPr>
              <w:t xml:space="preserve">, devamlılığı, verimliliği ve çalışan </w:t>
            </w:r>
            <w:proofErr w:type="gramStart"/>
            <w:r>
              <w:rPr>
                <w:rFonts w:ascii="Cambria" w:hAnsi="Cambria" w:cs="Tahoma"/>
                <w:sz w:val="20"/>
                <w:szCs w:val="20"/>
              </w:rPr>
              <w:t>motivasyonunu</w:t>
            </w:r>
            <w:proofErr w:type="gramEnd"/>
            <w:r>
              <w:rPr>
                <w:rFonts w:ascii="Cambria" w:hAnsi="Cambria" w:cs="Tahoma"/>
                <w:sz w:val="20"/>
                <w:szCs w:val="20"/>
              </w:rPr>
              <w:t xml:space="preserve"> </w:t>
            </w:r>
            <w:r w:rsidRPr="00E81AE5">
              <w:rPr>
                <w:rFonts w:ascii="Cambria" w:hAnsi="Cambria" w:cs="Tahoma"/>
                <w:sz w:val="20"/>
                <w:szCs w:val="20"/>
              </w:rPr>
              <w:t>sağlama</w:t>
            </w:r>
            <w:r>
              <w:rPr>
                <w:rFonts w:ascii="Cambria" w:hAnsi="Cambria" w:cs="Tahoma"/>
                <w:sz w:val="20"/>
                <w:szCs w:val="20"/>
              </w:rPr>
              <w:t>da i</w:t>
            </w:r>
            <w:r w:rsidRPr="00E81AE5">
              <w:rPr>
                <w:rFonts w:ascii="Cambria" w:hAnsi="Cambria" w:cs="Tahoma"/>
                <w:sz w:val="20"/>
                <w:szCs w:val="20"/>
              </w:rPr>
              <w:t>ş</w:t>
            </w:r>
            <w:r>
              <w:rPr>
                <w:rFonts w:ascii="Cambria" w:hAnsi="Cambria" w:cs="Tahoma"/>
                <w:sz w:val="20"/>
                <w:szCs w:val="20"/>
              </w:rPr>
              <w:t xml:space="preserve"> disiplininin önemi</w:t>
            </w:r>
          </w:p>
        </w:tc>
      </w:tr>
      <w:tr w:rsidR="00090C58" w:rsidRPr="00984865" w:rsidTr="00CB0D89">
        <w:trPr>
          <w:trHeight w:val="64"/>
        </w:trPr>
        <w:tc>
          <w:tcPr>
            <w:tcW w:w="1880" w:type="dxa"/>
            <w:shd w:val="clear" w:color="auto" w:fill="DBE5F1"/>
            <w:vAlign w:val="center"/>
          </w:tcPr>
          <w:p w:rsidR="00090C58" w:rsidRPr="00984865" w:rsidRDefault="00090C58" w:rsidP="00CB0D89">
            <w:pPr>
              <w:rPr>
                <w:rStyle w:val="Gl"/>
                <w:rFonts w:ascii="Cambria" w:hAnsi="Cambria" w:cs="Tahoma"/>
              </w:rPr>
            </w:pPr>
            <w:r>
              <w:rPr>
                <w:rStyle w:val="Gl"/>
                <w:rFonts w:ascii="Cambria" w:hAnsi="Cambria" w:cs="Tahoma"/>
              </w:rPr>
              <w:t>15.3</w:t>
            </w:r>
            <w:r w:rsidRPr="00984865">
              <w:rPr>
                <w:rStyle w:val="Gl"/>
                <w:rFonts w:ascii="Cambria" w:hAnsi="Cambria" w:cs="Tahoma"/>
              </w:rPr>
              <w:t>0</w:t>
            </w:r>
            <w:r>
              <w:rPr>
                <w:rStyle w:val="Gl"/>
                <w:rFonts w:ascii="Cambria" w:hAnsi="Cambria" w:cs="Tahoma"/>
              </w:rPr>
              <w:t>-</w:t>
            </w:r>
            <w:r w:rsidRPr="00984865">
              <w:rPr>
                <w:rStyle w:val="Gl"/>
                <w:rFonts w:ascii="Cambria" w:hAnsi="Cambria" w:cs="Tahoma"/>
              </w:rPr>
              <w:t>15.</w:t>
            </w:r>
            <w:r>
              <w:rPr>
                <w:rStyle w:val="Gl"/>
                <w:rFonts w:ascii="Cambria" w:hAnsi="Cambria" w:cs="Tahoma"/>
              </w:rPr>
              <w:t>4</w:t>
            </w:r>
            <w:r w:rsidRPr="00984865">
              <w:rPr>
                <w:rStyle w:val="Gl"/>
                <w:rFonts w:ascii="Cambria" w:hAnsi="Cambria" w:cs="Tahoma"/>
              </w:rPr>
              <w:t>5</w:t>
            </w:r>
          </w:p>
        </w:tc>
        <w:tc>
          <w:tcPr>
            <w:tcW w:w="8752" w:type="dxa"/>
            <w:gridSpan w:val="2"/>
            <w:shd w:val="clear" w:color="auto" w:fill="DBE5F1"/>
            <w:vAlign w:val="center"/>
          </w:tcPr>
          <w:p w:rsidR="00090C58" w:rsidRPr="00984865" w:rsidRDefault="00090C58" w:rsidP="00CB0D89">
            <w:pPr>
              <w:jc w:val="both"/>
              <w:rPr>
                <w:rStyle w:val="Gl"/>
                <w:rFonts w:ascii="Cambria" w:hAnsi="Cambria" w:cs="Tahoma"/>
              </w:rPr>
            </w:pPr>
            <w:r w:rsidRPr="00984865">
              <w:rPr>
                <w:rStyle w:val="Gl"/>
                <w:rFonts w:ascii="Cambria" w:hAnsi="Cambria" w:cs="Tahoma"/>
              </w:rPr>
              <w:t>Ara</w:t>
            </w:r>
          </w:p>
        </w:tc>
      </w:tr>
      <w:tr w:rsidR="00090C58" w:rsidRPr="00984865" w:rsidTr="00CB0D89">
        <w:trPr>
          <w:trHeight w:val="233"/>
        </w:trPr>
        <w:tc>
          <w:tcPr>
            <w:tcW w:w="1880" w:type="dxa"/>
            <w:vAlign w:val="center"/>
          </w:tcPr>
          <w:p w:rsidR="00090C58" w:rsidRPr="00984865" w:rsidRDefault="00090C58" w:rsidP="00CB0D89">
            <w:pPr>
              <w:shd w:val="clear" w:color="auto" w:fill="FFFFFF"/>
              <w:spacing w:afterLines="20" w:after="48"/>
              <w:rPr>
                <w:rFonts w:ascii="Cambria" w:hAnsi="Cambria" w:cs="Tahoma"/>
                <w:b/>
              </w:rPr>
            </w:pPr>
            <w:r w:rsidRPr="00984865">
              <w:rPr>
                <w:rFonts w:ascii="Cambria" w:hAnsi="Cambria" w:cs="Tahoma"/>
                <w:b/>
              </w:rPr>
              <w:t>15.</w:t>
            </w:r>
            <w:r>
              <w:rPr>
                <w:rFonts w:ascii="Cambria" w:hAnsi="Cambria" w:cs="Tahoma"/>
                <w:b/>
              </w:rPr>
              <w:t>45-17</w:t>
            </w:r>
            <w:r w:rsidRPr="00984865">
              <w:rPr>
                <w:rFonts w:ascii="Cambria" w:hAnsi="Cambria" w:cs="Tahoma"/>
                <w:b/>
              </w:rPr>
              <w:t>.</w:t>
            </w:r>
            <w:r>
              <w:rPr>
                <w:rFonts w:ascii="Cambria" w:hAnsi="Cambria" w:cs="Tahoma"/>
                <w:b/>
              </w:rPr>
              <w:t>00</w:t>
            </w:r>
          </w:p>
        </w:tc>
        <w:tc>
          <w:tcPr>
            <w:tcW w:w="4778" w:type="dxa"/>
            <w:vAlign w:val="center"/>
          </w:tcPr>
          <w:p w:rsidR="00090C58" w:rsidRPr="00D766E3" w:rsidRDefault="00090C58" w:rsidP="00CB0D89">
            <w:pPr>
              <w:rPr>
                <w:rFonts w:ascii="Cambria" w:hAnsi="Cambria" w:cs="Tahoma"/>
                <w:b/>
              </w:rPr>
            </w:pPr>
            <w:r>
              <w:rPr>
                <w:rFonts w:ascii="Cambria" w:hAnsi="Cambria" w:cs="Tahoma"/>
                <w:b/>
              </w:rPr>
              <w:t>Çağdaş Motivasyon T</w:t>
            </w:r>
            <w:r w:rsidRPr="00D766E3">
              <w:rPr>
                <w:rFonts w:ascii="Cambria" w:hAnsi="Cambria" w:cs="Tahoma"/>
                <w:b/>
              </w:rPr>
              <w:t>eknikleri</w:t>
            </w:r>
          </w:p>
          <w:p w:rsidR="00090C58" w:rsidRPr="00984865" w:rsidRDefault="00090C58" w:rsidP="00CB0D89">
            <w:pPr>
              <w:rPr>
                <w:rFonts w:ascii="Cambria" w:hAnsi="Cambria" w:cs="Tahoma"/>
                <w:b/>
              </w:rPr>
            </w:pPr>
          </w:p>
        </w:tc>
        <w:tc>
          <w:tcPr>
            <w:tcW w:w="3974" w:type="dxa"/>
            <w:vAlign w:val="center"/>
          </w:tcPr>
          <w:p w:rsidR="00090C58" w:rsidRPr="00E3022D" w:rsidRDefault="00090C58" w:rsidP="00CB0D89">
            <w:pPr>
              <w:pStyle w:val="NormalWeb"/>
              <w:spacing w:line="276" w:lineRule="auto"/>
              <w:jc w:val="both"/>
              <w:rPr>
                <w:rFonts w:ascii="Cambria" w:hAnsi="Cambria" w:cs="Tahoma"/>
                <w:sz w:val="20"/>
                <w:szCs w:val="20"/>
              </w:rPr>
            </w:pPr>
            <w:r>
              <w:rPr>
                <w:rFonts w:ascii="Cambria" w:hAnsi="Cambria" w:cs="Tahoma"/>
                <w:sz w:val="20"/>
                <w:szCs w:val="20"/>
              </w:rPr>
              <w:t xml:space="preserve">Motivasyonun önemi, unsurları ve çalışanların ihtiyaçları doğrultusunda uygun </w:t>
            </w:r>
            <w:proofErr w:type="gramStart"/>
            <w:r>
              <w:rPr>
                <w:rFonts w:ascii="Cambria" w:hAnsi="Cambria" w:cs="Tahoma"/>
                <w:sz w:val="20"/>
                <w:szCs w:val="20"/>
              </w:rPr>
              <w:t>motivasyon</w:t>
            </w:r>
            <w:proofErr w:type="gramEnd"/>
            <w:r>
              <w:rPr>
                <w:rFonts w:ascii="Cambria" w:hAnsi="Cambria" w:cs="Tahoma"/>
                <w:sz w:val="20"/>
                <w:szCs w:val="20"/>
              </w:rPr>
              <w:t xml:space="preserve"> etmenlerinin nasıl </w:t>
            </w:r>
            <w:proofErr w:type="spellStart"/>
            <w:r>
              <w:rPr>
                <w:rFonts w:ascii="Cambria" w:hAnsi="Cambria" w:cs="Tahoma"/>
                <w:sz w:val="20"/>
                <w:szCs w:val="20"/>
              </w:rPr>
              <w:t>tesbit</w:t>
            </w:r>
            <w:proofErr w:type="spellEnd"/>
            <w:r>
              <w:rPr>
                <w:rFonts w:ascii="Cambria" w:hAnsi="Cambria" w:cs="Tahoma"/>
                <w:sz w:val="20"/>
                <w:szCs w:val="20"/>
              </w:rPr>
              <w:t xml:space="preserve"> edileceği.</w:t>
            </w:r>
          </w:p>
        </w:tc>
      </w:tr>
    </w:tbl>
    <w:p w:rsidR="00090C58" w:rsidRDefault="00090C58" w:rsidP="00090C58">
      <w:pPr>
        <w:ind w:left="720"/>
        <w:jc w:val="both"/>
        <w:rPr>
          <w:rFonts w:ascii="Cambria" w:hAnsi="Cambria" w:cs="Tahoma"/>
          <w:b/>
        </w:rPr>
      </w:pPr>
    </w:p>
    <w:p w:rsidR="00090C58" w:rsidRDefault="00090C58" w:rsidP="00090C58">
      <w:pPr>
        <w:numPr>
          <w:ilvl w:val="0"/>
          <w:numId w:val="1"/>
        </w:numPr>
        <w:jc w:val="both"/>
        <w:rPr>
          <w:rFonts w:ascii="Cambria" w:hAnsi="Cambria" w:cs="Tahoma"/>
          <w:b/>
        </w:rPr>
      </w:pPr>
      <w:r>
        <w:rPr>
          <w:rFonts w:ascii="Cambria" w:hAnsi="Cambria" w:cs="Tahoma"/>
          <w:b/>
        </w:rPr>
        <w:t>Ücretsizdir.</w:t>
      </w:r>
    </w:p>
    <w:p w:rsidR="00090C58" w:rsidRDefault="00090C58" w:rsidP="00090C58">
      <w:pPr>
        <w:numPr>
          <w:ilvl w:val="0"/>
          <w:numId w:val="1"/>
        </w:numPr>
        <w:jc w:val="both"/>
        <w:rPr>
          <w:rFonts w:ascii="Cambria" w:hAnsi="Cambria" w:cs="Tahoma"/>
          <w:b/>
        </w:rPr>
      </w:pPr>
      <w:r>
        <w:rPr>
          <w:rFonts w:ascii="Cambria" w:hAnsi="Cambria" w:cs="Tahoma"/>
          <w:b/>
        </w:rPr>
        <w:t>Toplantıya ilişkin eğitim giderleri BAKA</w:t>
      </w:r>
      <w:r w:rsidRPr="003E3004">
        <w:rPr>
          <w:rFonts w:ascii="Cambria" w:hAnsi="Cambria" w:cs="Tahoma"/>
          <w:b/>
        </w:rPr>
        <w:t xml:space="preserve"> tarafından karşılanacaktır.</w:t>
      </w:r>
    </w:p>
    <w:p w:rsidR="00090C58" w:rsidRDefault="00090C58" w:rsidP="00090C58">
      <w:pPr>
        <w:jc w:val="both"/>
        <w:rPr>
          <w:rFonts w:ascii="Cambria" w:hAnsi="Cambria" w:cs="Tahoma"/>
          <w:b/>
        </w:rPr>
      </w:pPr>
    </w:p>
    <w:p w:rsidR="00090C58" w:rsidRDefault="00090C58" w:rsidP="00090C58">
      <w:pPr>
        <w:jc w:val="both"/>
        <w:rPr>
          <w:rFonts w:ascii="Cambria" w:hAnsi="Cambria" w:cs="Tahoma"/>
          <w:b/>
        </w:rPr>
      </w:pPr>
    </w:p>
    <w:p w:rsidR="00090C58" w:rsidRDefault="00090C58" w:rsidP="00090C58">
      <w:pPr>
        <w:jc w:val="both"/>
        <w:rPr>
          <w:rFonts w:ascii="Cambria" w:hAnsi="Cambria" w:cs="Tahoma"/>
          <w:b/>
        </w:rPr>
      </w:pPr>
    </w:p>
    <w:p w:rsidR="00090C58" w:rsidRDefault="00090C58" w:rsidP="00090C58">
      <w:pPr>
        <w:jc w:val="both"/>
        <w:rPr>
          <w:rFonts w:ascii="Cambria" w:hAnsi="Cambria" w:cs="Tahoma"/>
          <w:b/>
        </w:rPr>
      </w:pPr>
    </w:p>
    <w:p w:rsidR="007D078E" w:rsidRDefault="007D078E">
      <w:bookmarkStart w:id="0" w:name="_GoBack"/>
      <w:bookmarkEnd w:id="0"/>
    </w:p>
    <w:sectPr w:rsidR="007D078E" w:rsidSect="00A6722B">
      <w:pgSz w:w="11906" w:h="16838"/>
      <w:pgMar w:top="1417" w:right="851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53B20"/>
    <w:multiLevelType w:val="hybridMultilevel"/>
    <w:tmpl w:val="E0AE07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C58"/>
    <w:rsid w:val="00090C58"/>
    <w:rsid w:val="00683B1C"/>
    <w:rsid w:val="007D078E"/>
    <w:rsid w:val="00A6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qFormat/>
    <w:rsid w:val="00090C58"/>
    <w:rPr>
      <w:b/>
      <w:bCs/>
    </w:rPr>
  </w:style>
  <w:style w:type="paragraph" w:styleId="ListeParagraf">
    <w:name w:val="List Paragraph"/>
    <w:basedOn w:val="Normal"/>
    <w:uiPriority w:val="34"/>
    <w:qFormat/>
    <w:rsid w:val="00090C5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90C5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qFormat/>
    <w:rsid w:val="00090C58"/>
    <w:rPr>
      <w:b/>
      <w:bCs/>
    </w:rPr>
  </w:style>
  <w:style w:type="paragraph" w:styleId="ListeParagraf">
    <w:name w:val="List Paragraph"/>
    <w:basedOn w:val="Normal"/>
    <w:uiPriority w:val="34"/>
    <w:qFormat/>
    <w:rsid w:val="00090C5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90C5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http://www.bagev.com/Static/Documents/UserUpload/nws_242_BAKA-LOGO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Adalet Tosun</dc:creator>
  <cp:lastModifiedBy>Adalet Tosun</cp:lastModifiedBy>
  <cp:revision>1</cp:revision>
  <dcterms:created xsi:type="dcterms:W3CDTF">2015-02-18T13:31:00Z</dcterms:created>
  <dcterms:modified xsi:type="dcterms:W3CDTF">2015-02-18T13:32:00Z</dcterms:modified>
</cp:coreProperties>
</file>